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:rsidTr="0025447E">
        <w:tc>
          <w:tcPr>
            <w:tcW w:w="1719" w:type="dxa"/>
            <w:shd w:val="clear" w:color="auto" w:fill="auto"/>
          </w:tcPr>
          <w:p w:rsidR="000D2E7E" w:rsidRPr="0007263F" w:rsidRDefault="00A413D3" w:rsidP="0025447E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0D2E7E" w:rsidRPr="000D2E7E" w:rsidRDefault="00A413D3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:rsidR="000D2E7E" w:rsidRPr="000D2E7E" w:rsidRDefault="000D2E7E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:rsidR="000D2E7E" w:rsidRPr="00143923" w:rsidRDefault="000D2E7E" w:rsidP="0025447E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0D2E7E">
              <w:rPr>
                <w:rFonts w:ascii="Times New Roman" w:hAnsi="Times New Roman" w:cs="Times New Roman"/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913A84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СОВРЕМЕННЫЕ ТЕХНОЛОГИИ УПРАВЛЕНИЯ РАЗВИТИЕМ ПЕРСОНАЛА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:rsidR="000D2E7E" w:rsidRPr="00CF2FF6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38.0</w:t>
      </w:r>
      <w:r w:rsidR="0008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91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3A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Управление персоналом</w:t>
      </w: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(профиль): </w:t>
      </w:r>
      <w:r w:rsidR="0091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персоналом коммерческих </w:t>
      </w:r>
      <w:r w:rsidR="007C6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DA68F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8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начала подготовки: 202</w:t>
      </w:r>
      <w:r w:rsidR="005D3A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9376B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D2E7E" w:rsidRPr="000D2E7E" w:rsidRDefault="000D2E7E" w:rsidP="002122AA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913A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Современные технологии управления развитием персонала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обучающихся направления подготовки 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38.0</w:t>
      </w:r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4</w:t>
      </w:r>
      <w:r w:rsidR="00913A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.03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913A84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Управление персоналом</w:t>
      </w:r>
      <w:r w:rsidR="00CF2FF6" w:rsidRPr="00CF2FF6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 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/ [сост. </w:t>
      </w:r>
      <w:proofErr w:type="spellStart"/>
      <w:r w:rsidR="00913A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Лихтанская</w:t>
      </w:r>
      <w:proofErr w:type="spellEnd"/>
      <w:r w:rsidR="00913A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О.И.</w:t>
      </w:r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канд. </w:t>
      </w:r>
      <w:proofErr w:type="spellStart"/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экон</w:t>
      </w:r>
      <w:proofErr w:type="spellEnd"/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]; А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НОО </w:t>
      </w:r>
      <w:proofErr w:type="gramStart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</w:t>
      </w:r>
      <w:proofErr w:type="gramEnd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Центросоюза СибУПК. Новосибирск, 202</w:t>
      </w:r>
      <w:r w:rsidR="009376B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2122A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proofErr w:type="spellStart"/>
      <w:r w:rsidR="00670C5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Баркова</w:t>
      </w:r>
      <w:proofErr w:type="spellEnd"/>
      <w:r w:rsidR="0067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канд. </w:t>
      </w:r>
      <w:proofErr w:type="spellStart"/>
      <w:r w:rsidR="00CF2FF6"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наук, доцент</w:t>
      </w:r>
      <w:r w:rsid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2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 менеджмента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9F9" w:rsidRDefault="007C69F9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9F9" w:rsidRDefault="007C69F9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по дисциплине </w:t>
      </w:r>
      <w:proofErr w:type="gramStart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 и рекомендованы</w:t>
      </w:r>
      <w:proofErr w:type="gramEnd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использованию в учебном процессе кафедрой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менеджмента, протокол от </w:t>
      </w:r>
      <w:r w:rsidR="00937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28.05.2025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г., № </w:t>
      </w:r>
      <w:r w:rsidR="00937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FF6" w:rsidRDefault="00CF2FF6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0D2E7E" w:rsidRPr="00084B2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D2E7E" w:rsidRPr="00084B2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2. Структура и содержание </w:t>
      </w:r>
      <w:proofErr w:type="gramStart"/>
      <w:r w:rsidRPr="00084B2E">
        <w:rPr>
          <w:rFonts w:ascii="Times New Roman" w:eastAsia="Times New Roman" w:hAnsi="Times New Roman" w:cs="Times New Roman"/>
          <w:sz w:val="28"/>
          <w:szCs w:val="28"/>
        </w:rPr>
        <w:t>курсовой</w:t>
      </w:r>
      <w:proofErr w:type="gramEnd"/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3. Основные этапы выполнения </w:t>
      </w:r>
      <w:proofErr w:type="gramStart"/>
      <w:r w:rsidRPr="00084B2E">
        <w:rPr>
          <w:rFonts w:ascii="Times New Roman" w:eastAsia="Times New Roman" w:hAnsi="Times New Roman" w:cs="Times New Roman"/>
          <w:sz w:val="28"/>
          <w:szCs w:val="28"/>
        </w:rPr>
        <w:t>курсовой</w:t>
      </w:r>
      <w:proofErr w:type="gramEnd"/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4. Примерная тематика курсовых работ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5. Требования к оформлению </w:t>
      </w:r>
      <w:proofErr w:type="gramStart"/>
      <w:r w:rsidRPr="00084B2E">
        <w:rPr>
          <w:rFonts w:ascii="Times New Roman" w:eastAsia="Times New Roman" w:hAnsi="Times New Roman" w:cs="Times New Roman"/>
          <w:sz w:val="28"/>
          <w:szCs w:val="28"/>
        </w:rPr>
        <w:t>курсовой</w:t>
      </w:r>
      <w:proofErr w:type="gramEnd"/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6. Список рекомендуемой литературы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22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084B2E">
        <w:rPr>
          <w:sz w:val="28"/>
          <w:szCs w:val="28"/>
        </w:rPr>
        <w:t xml:space="preserve"> </w:t>
      </w:r>
      <w:r w:rsidR="00731FF7" w:rsidRPr="00084B2E">
        <w:rPr>
          <w:rFonts w:ascii="Times New Roman" w:hAnsi="Times New Roman" w:cs="Times New Roman"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  <w:r w:rsidR="00731FF7" w:rsidRPr="00084B2E"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="00084B2E">
        <w:rPr>
          <w:rFonts w:ascii="Times New Roman" w:hAnsi="Times New Roman" w:cs="Times New Roman"/>
          <w:sz w:val="28"/>
          <w:szCs w:val="28"/>
        </w:rPr>
        <w:t>……………………………...</w:t>
      </w:r>
      <w:r w:rsidRPr="00084B2E">
        <w:rPr>
          <w:rFonts w:ascii="Times New Roman" w:hAnsi="Times New Roman" w:cs="Times New Roman"/>
          <w:sz w:val="28"/>
          <w:szCs w:val="28"/>
        </w:rPr>
        <w:t>………</w:t>
      </w:r>
      <w:r w:rsidR="007C69F9">
        <w:rPr>
          <w:rFonts w:ascii="Times New Roman" w:hAnsi="Times New Roman" w:cs="Times New Roman"/>
          <w:sz w:val="28"/>
          <w:szCs w:val="28"/>
        </w:rPr>
        <w:t>….</w:t>
      </w:r>
      <w:r w:rsidRPr="00084B2E">
        <w:rPr>
          <w:rFonts w:ascii="Times New Roman" w:hAnsi="Times New Roman" w:cs="Times New Roman"/>
          <w:sz w:val="28"/>
          <w:szCs w:val="28"/>
        </w:rPr>
        <w:t>….23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hAnsi="Times New Roman" w:cs="Times New Roman"/>
          <w:color w:val="000000"/>
          <w:sz w:val="28"/>
          <w:szCs w:val="28"/>
        </w:rPr>
      </w:pPr>
      <w:r w:rsidRPr="00084B2E">
        <w:rPr>
          <w:rFonts w:ascii="Times New Roman" w:hAnsi="Times New Roman" w:cs="Times New Roman"/>
          <w:sz w:val="28"/>
          <w:szCs w:val="28"/>
        </w:rPr>
        <w:t>8</w:t>
      </w:r>
      <w:r w:rsidRPr="00084B2E">
        <w:rPr>
          <w:sz w:val="28"/>
          <w:szCs w:val="28"/>
        </w:rPr>
        <w:t xml:space="preserve">. </w:t>
      </w:r>
      <w:r w:rsidRPr="00084B2E">
        <w:rPr>
          <w:rFonts w:ascii="Times New Roman" w:hAnsi="Times New Roman" w:cs="Times New Roman"/>
          <w:color w:val="000000"/>
          <w:sz w:val="28"/>
          <w:szCs w:val="28"/>
        </w:rPr>
        <w:t>Перечень лицензионного и свободно распространяемого программного обеспечения, в том числе отечественного производства…………</w:t>
      </w:r>
      <w:r w:rsidR="007C69F9">
        <w:rPr>
          <w:rFonts w:ascii="Times New Roman" w:hAnsi="Times New Roman" w:cs="Times New Roman"/>
          <w:color w:val="000000"/>
          <w:sz w:val="28"/>
          <w:szCs w:val="28"/>
        </w:rPr>
        <w:t>….</w:t>
      </w:r>
      <w:r w:rsidRPr="00084B2E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7C69F9">
        <w:rPr>
          <w:rFonts w:ascii="Times New Roman" w:hAnsi="Times New Roman" w:cs="Times New Roman"/>
          <w:color w:val="000000"/>
          <w:sz w:val="28"/>
          <w:szCs w:val="28"/>
        </w:rPr>
        <w:t>….</w:t>
      </w:r>
      <w:r w:rsidRPr="00084B2E">
        <w:rPr>
          <w:rFonts w:ascii="Times New Roman" w:hAnsi="Times New Roman" w:cs="Times New Roman"/>
          <w:color w:val="000000"/>
          <w:sz w:val="28"/>
          <w:szCs w:val="28"/>
        </w:rPr>
        <w:t>….2</w:t>
      </w:r>
      <w:r w:rsidR="00203E63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Общие положения</w:t>
      </w:r>
    </w:p>
    <w:p w:rsidR="00CF2FF6" w:rsidRDefault="00CF2FF6" w:rsidP="002122AA">
      <w:pPr>
        <w:overflowPunct w:val="0"/>
        <w:autoSpaceDE w:val="0"/>
        <w:autoSpaceDN w:val="0"/>
        <w:adjustRightInd w:val="0"/>
        <w:spacing w:before="120" w:after="0" w:line="240" w:lineRule="auto"/>
        <w:ind w:left="-85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по дисциплине «</w:t>
      </w:r>
      <w:r w:rsidR="00913A8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Современные технологии управления развитием персонала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является одним из важных видов учебных занятий, формирующих компетенции выпускника по образовательной программе и формой контроля учебной работы обучающегося.</w:t>
      </w:r>
    </w:p>
    <w:p w:rsidR="00CF2FF6" w:rsidRDefault="00CF2FF6" w:rsidP="002122AA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Выполнение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курсовой работы по дисциплине «</w:t>
      </w:r>
      <w:r w:rsidR="00913A8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Современные технологии управления развитием персонала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проводится с целью:</w:t>
      </w:r>
    </w:p>
    <w:p w:rsidR="00CF2FF6" w:rsidRDefault="00CF2FF6" w:rsidP="00083F81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систематизации и закрепления полученных знаний и практических умений по дисциплине «</w:t>
      </w:r>
      <w:r w:rsidR="00913A8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Современные технологии управления развитием персонала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="00E838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913A84" w:rsidRDefault="00913A84" w:rsidP="00083F81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формирования системы знаний о технологиях управления развитием персонала, востребованных в условиях современной модернизации экономики;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углублени</w:t>
      </w:r>
      <w:r w:rsidR="00913A8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теоретических знаний в соответствии с выбранной темой;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получения опыта </w:t>
      </w:r>
      <w:r w:rsidR="00083F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научно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-исследовательской </w:t>
      </w:r>
      <w:r w:rsidR="00083F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 практической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деятельности, необходимого для формирования соответствующих компетенций;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развития самостоятельности, ответственности и организованности;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подготовки к государственной итоговой аттестации;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совершенствования результатов профессиональной подготовки.</w:t>
      </w:r>
    </w:p>
    <w:p w:rsidR="00E838D8" w:rsidRPr="00E838D8" w:rsidRDefault="00E838D8" w:rsidP="00E838D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должна быть выполнена на высоком теоретическом и практическом уровне и соответствовать требованиям, предъявляемым к научным работам.</w:t>
      </w:r>
    </w:p>
    <w:p w:rsidR="00CF2FF6" w:rsidRP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КУРСОВОЙ РАБОТЫ</w:t>
      </w:r>
    </w:p>
    <w:p w:rsidR="00E838D8" w:rsidRPr="00E838D8" w:rsidRDefault="00E838D8" w:rsidP="00E838D8">
      <w:pPr>
        <w:pStyle w:val="2"/>
        <w:spacing w:before="120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1" w:name="_Toc307738164"/>
      <w:r w:rsidRPr="00E838D8">
        <w:rPr>
          <w:rFonts w:ascii="Times New Roman" w:hAnsi="Times New Roman" w:cs="Times New Roman"/>
          <w:color w:val="auto"/>
          <w:sz w:val="28"/>
          <w:szCs w:val="28"/>
        </w:rPr>
        <w:t xml:space="preserve">2.1. Структура </w:t>
      </w:r>
      <w:proofErr w:type="gramStart"/>
      <w:r w:rsidRPr="00E838D8">
        <w:rPr>
          <w:rFonts w:ascii="Times New Roman" w:hAnsi="Times New Roman" w:cs="Times New Roman"/>
          <w:color w:val="auto"/>
          <w:sz w:val="28"/>
          <w:szCs w:val="28"/>
        </w:rPr>
        <w:t>курсовой</w:t>
      </w:r>
      <w:proofErr w:type="gramEnd"/>
      <w:r w:rsidRPr="00E838D8">
        <w:rPr>
          <w:rFonts w:ascii="Times New Roman" w:hAnsi="Times New Roman" w:cs="Times New Roman"/>
          <w:color w:val="auto"/>
          <w:sz w:val="28"/>
          <w:szCs w:val="28"/>
        </w:rPr>
        <w:t xml:space="preserve"> работы</w:t>
      </w:r>
      <w:bookmarkEnd w:id="1"/>
    </w:p>
    <w:p w:rsidR="00E838D8" w:rsidRPr="00E838D8" w:rsidRDefault="00E838D8" w:rsidP="00E838D8">
      <w:pPr>
        <w:pStyle w:val="3"/>
        <w:spacing w:before="12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Структура курсовой работы – это последовательность расположения ее основных частей. Обязательное требование к курсовой работе – логическая связь между разделами и последовательное развитие основной темы на протяжении всей работы. </w:t>
      </w:r>
      <w:proofErr w:type="gramStart"/>
      <w:r w:rsidRPr="00E838D8">
        <w:rPr>
          <w:rFonts w:ascii="Times New Roman" w:hAnsi="Times New Roman"/>
          <w:color w:val="000000"/>
          <w:sz w:val="28"/>
          <w:szCs w:val="28"/>
        </w:rPr>
        <w:t>Основные элементы курсовой работы приведены в таблице 1.</w:t>
      </w:r>
      <w:proofErr w:type="gramEnd"/>
    </w:p>
    <w:p w:rsidR="00E838D8" w:rsidRPr="00E838D8" w:rsidRDefault="00E838D8" w:rsidP="00E838D8">
      <w:pPr>
        <w:pStyle w:val="3"/>
        <w:spacing w:after="0"/>
        <w:ind w:left="360" w:firstLine="0"/>
        <w:jc w:val="right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Таблица 1</w:t>
      </w:r>
    </w:p>
    <w:p w:rsidR="00E838D8" w:rsidRPr="00E838D8" w:rsidRDefault="00E838D8" w:rsidP="00E838D8">
      <w:pPr>
        <w:pStyle w:val="3"/>
        <w:spacing w:after="0"/>
        <w:ind w:left="36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и объем курсовой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Разделы </w:t>
            </w:r>
            <w:proofErr w:type="gramStart"/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курсовой</w:t>
            </w:r>
            <w:proofErr w:type="gramEnd"/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работы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Объем в страницах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Титульный лист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Теоретический раздел (первая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Аналитический раздел (вторая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Рекомендательный раздел (третья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7-10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Заключение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1-3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6179E0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 w:rsidR="006179E0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источников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(не менее 20 источников)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Приложени</w:t>
            </w:r>
            <w:proofErr w:type="gramStart"/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е(</w:t>
            </w:r>
            <w:proofErr w:type="gramEnd"/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я)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30-40 (без приложений)</w:t>
            </w:r>
          </w:p>
        </w:tc>
      </w:tr>
    </w:tbl>
    <w:p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8D8" w:rsidRPr="00E838D8" w:rsidRDefault="00E838D8" w:rsidP="00E838D8">
      <w:pPr>
        <w:pStyle w:val="2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2" w:name="_Toc307738165"/>
      <w:r w:rsidRPr="00E838D8">
        <w:rPr>
          <w:rFonts w:ascii="Times New Roman" w:hAnsi="Times New Roman" w:cs="Times New Roman"/>
          <w:color w:val="auto"/>
          <w:sz w:val="28"/>
          <w:szCs w:val="28"/>
        </w:rPr>
        <w:t xml:space="preserve">2.2. Содержание </w:t>
      </w:r>
      <w:proofErr w:type="gramStart"/>
      <w:r w:rsidRPr="00E838D8">
        <w:rPr>
          <w:rFonts w:ascii="Times New Roman" w:hAnsi="Times New Roman" w:cs="Times New Roman"/>
          <w:color w:val="auto"/>
          <w:sz w:val="28"/>
          <w:szCs w:val="28"/>
        </w:rPr>
        <w:t>курсовой</w:t>
      </w:r>
      <w:proofErr w:type="gramEnd"/>
      <w:r w:rsidRPr="00E838D8">
        <w:rPr>
          <w:rFonts w:ascii="Times New Roman" w:hAnsi="Times New Roman" w:cs="Times New Roman"/>
          <w:color w:val="auto"/>
          <w:sz w:val="28"/>
          <w:szCs w:val="28"/>
        </w:rPr>
        <w:t xml:space="preserve"> работы</w:t>
      </w:r>
      <w:bookmarkEnd w:id="2"/>
    </w:p>
    <w:p w:rsidR="00E838D8" w:rsidRPr="00E838D8" w:rsidRDefault="00E838D8" w:rsidP="00042354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2.2.1.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Титульным листом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 полное название дисциплины, тема работы, имя автора, имя руководителя, оценка, место и год курсовой работы (приложение 1).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2.2.2. </w:t>
      </w:r>
      <w:proofErr w:type="gramStart"/>
      <w:r w:rsidRPr="00E838D8">
        <w:rPr>
          <w:rFonts w:ascii="Times New Roman" w:hAnsi="Times New Roman"/>
          <w:i/>
          <w:color w:val="000000"/>
          <w:sz w:val="28"/>
          <w:szCs w:val="28"/>
        </w:rPr>
        <w:t>Содержание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(оглавление) является важнейшим справочно-сопроводительным элементом курсовой работы, дающим общее представление о структуре курсовой работы и его проблематике.</w:t>
      </w:r>
      <w:proofErr w:type="gramEnd"/>
      <w:r w:rsidRPr="00E838D8">
        <w:rPr>
          <w:rFonts w:ascii="Times New Roman" w:hAnsi="Times New Roman"/>
          <w:color w:val="000000"/>
          <w:sz w:val="28"/>
          <w:szCs w:val="28"/>
        </w:rPr>
        <w:t xml:space="preserve"> Содержание может быть полным (включать все рубрики) и сокращенным (включать наиболее значимые рубрики).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Содержание располагается в начале </w:t>
      </w:r>
      <w:proofErr w:type="gramStart"/>
      <w:r w:rsidRPr="00E838D8">
        <w:rPr>
          <w:rFonts w:ascii="Times New Roman" w:hAnsi="Times New Roman"/>
          <w:color w:val="000000"/>
          <w:sz w:val="28"/>
          <w:szCs w:val="28"/>
        </w:rPr>
        <w:t>курсовой</w:t>
      </w:r>
      <w:proofErr w:type="gramEnd"/>
      <w:r w:rsidRPr="00E838D8">
        <w:rPr>
          <w:rFonts w:ascii="Times New Roman" w:hAnsi="Times New Roman"/>
          <w:color w:val="000000"/>
          <w:sz w:val="28"/>
          <w:szCs w:val="28"/>
        </w:rPr>
        <w:t xml:space="preserve"> работы, после титульного листа.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2.2.3.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Введение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(общие положения) – вступительная часть основного текста </w:t>
      </w:r>
      <w:proofErr w:type="gramStart"/>
      <w:r w:rsidRPr="00E838D8">
        <w:rPr>
          <w:rFonts w:ascii="Times New Roman" w:hAnsi="Times New Roman"/>
          <w:color w:val="000000"/>
          <w:sz w:val="28"/>
          <w:szCs w:val="28"/>
        </w:rPr>
        <w:t>курсовой</w:t>
      </w:r>
      <w:proofErr w:type="gramEnd"/>
      <w:r w:rsidRPr="00E838D8">
        <w:rPr>
          <w:rFonts w:ascii="Times New Roman" w:hAnsi="Times New Roman"/>
          <w:color w:val="000000"/>
          <w:sz w:val="28"/>
          <w:szCs w:val="28"/>
        </w:rPr>
        <w:t xml:space="preserve"> работы, следующая за содержанием. </w:t>
      </w:r>
    </w:p>
    <w:p w:rsidR="00E838D8" w:rsidRPr="00E838D8" w:rsidRDefault="00E838D8" w:rsidP="00C16DE1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Введение может быть простым и развернутым. В состав введения могут входить следующие элементы: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актуальность;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определение предмета и объекта;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цель и задачи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краткий исторический очерк становления и развития темы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представление понятий.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Актуальность </w:t>
      </w:r>
      <w:r w:rsidRPr="00E838D8">
        <w:rPr>
          <w:rFonts w:ascii="Times New Roman" w:hAnsi="Times New Roman"/>
          <w:color w:val="000000"/>
          <w:sz w:val="28"/>
          <w:szCs w:val="28"/>
        </w:rPr>
        <w:t>показывает важность темы в раскрытии теоретической проблемы и решении практических задач. Дается краткая характеристика состояния интересующей области исследования (какие теоретические вопросы недостаточно изучены, какие новые данные необходимо получить), формулируется проблема исследования.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исследования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– это область научных изысканий, в которой </w:t>
      </w:r>
      <w:proofErr w:type="gramStart"/>
      <w:r w:rsidRPr="00E838D8">
        <w:rPr>
          <w:rFonts w:ascii="Times New Roman" w:hAnsi="Times New Roman"/>
          <w:color w:val="000000"/>
          <w:sz w:val="28"/>
          <w:szCs w:val="28"/>
        </w:rPr>
        <w:t>выявлена и существует</w:t>
      </w:r>
      <w:proofErr w:type="gramEnd"/>
      <w:r w:rsidRPr="00E838D8">
        <w:rPr>
          <w:rFonts w:ascii="Times New Roman" w:hAnsi="Times New Roman"/>
          <w:color w:val="000000"/>
          <w:sz w:val="28"/>
          <w:szCs w:val="28"/>
        </w:rPr>
        <w:t xml:space="preserve"> исследуемая проблема. Это может быть процесс или явление, которое обучающийся выбрал для изучения, часть управленческой деятельности, на которую направлен процесс познавания, изучения, объяснения или преобразования с применением научных методов. 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>Предмет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более конкретен, он является частью объекта исследования и включает только те связи и отношения, которые подлежат непосредственному изучению </w:t>
      </w:r>
      <w:proofErr w:type="gramStart"/>
      <w:r w:rsidRPr="00E838D8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E838D8">
        <w:rPr>
          <w:rFonts w:ascii="Times New Roman" w:hAnsi="Times New Roman"/>
          <w:color w:val="000000"/>
          <w:sz w:val="28"/>
          <w:szCs w:val="28"/>
        </w:rPr>
        <w:t xml:space="preserve"> данной работе.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наблюдения </w:t>
      </w:r>
      <w:r w:rsidRPr="00E838D8">
        <w:rPr>
          <w:rFonts w:ascii="Times New Roman" w:hAnsi="Times New Roman"/>
          <w:color w:val="000000"/>
          <w:sz w:val="28"/>
          <w:szCs w:val="28"/>
        </w:rPr>
        <w:t>– это организации, на материалах которых выполнена курсовая работа.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lastRenderedPageBreak/>
        <w:t>Цель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– это прогнозирование результата, который должен </w:t>
      </w:r>
      <w:proofErr w:type="gramStart"/>
      <w:r w:rsidRPr="00E838D8">
        <w:rPr>
          <w:rFonts w:ascii="Times New Roman" w:hAnsi="Times New Roman"/>
          <w:color w:val="000000"/>
          <w:sz w:val="28"/>
          <w:szCs w:val="28"/>
        </w:rPr>
        <w:t>быть</w:t>
      </w:r>
      <w:proofErr w:type="gramEnd"/>
      <w:r w:rsidRPr="00E838D8">
        <w:rPr>
          <w:rFonts w:ascii="Times New Roman" w:hAnsi="Times New Roman"/>
          <w:color w:val="000000"/>
          <w:sz w:val="28"/>
          <w:szCs w:val="28"/>
        </w:rPr>
        <w:t xml:space="preserve"> достигнут в ходе работы. Она должна быть четкой, ясной и лаконичной.</w:t>
      </w:r>
    </w:p>
    <w:p w:rsidR="00E838D8" w:rsidRPr="00E838D8" w:rsidRDefault="00E838D8" w:rsidP="002122AA">
      <w:pPr>
        <w:shd w:val="clear" w:color="auto" w:fill="FFFFFF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Цель исследования определяет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задачи,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которые необходимо решить для ее достижения. Обычно приводятся 4–6 задач конкретизирующих цель. Задачи формулируются в следующей форме: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достижение поставленной цели обусловливает необходимость решения следующих задач...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Далее следует перечисление задач, например,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изучить теоретические основы </w:t>
      </w:r>
      <w:r w:rsidR="002122AA">
        <w:rPr>
          <w:rFonts w:ascii="Times New Roman" w:hAnsi="Times New Roman"/>
          <w:i/>
          <w:iCs/>
          <w:color w:val="000000"/>
          <w:sz w:val="28"/>
          <w:szCs w:val="28"/>
        </w:rPr>
        <w:t>управления персоналом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описать механизм взаимодействия..., выявить основные факторы..., разработать программу..., обосновать план развития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т.п.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Во введении дается обзор литературы, перечисляются авторы основных теоретических исследований по теме курсовой работы, излагается структура курсовой работы, т.е. дается перечень основных 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Объем раздела «Введение» должен быть не более </w:t>
      </w:r>
      <w:r w:rsidR="00042354">
        <w:rPr>
          <w:rFonts w:ascii="Times New Roman" w:hAnsi="Times New Roman"/>
          <w:color w:val="000000"/>
          <w:sz w:val="28"/>
          <w:szCs w:val="28"/>
        </w:rPr>
        <w:t>3</w:t>
      </w:r>
      <w:r w:rsidRPr="00E838D8">
        <w:rPr>
          <w:rFonts w:ascii="Times New Roman" w:hAnsi="Times New Roman"/>
          <w:color w:val="000000"/>
          <w:sz w:val="28"/>
          <w:szCs w:val="28"/>
        </w:rPr>
        <w:t>-х страниц.</w:t>
      </w:r>
    </w:p>
    <w:p w:rsid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16DE1">
        <w:rPr>
          <w:rFonts w:ascii="Times New Roman" w:hAnsi="Times New Roman"/>
          <w:b/>
          <w:i/>
          <w:color w:val="000000"/>
          <w:sz w:val="28"/>
          <w:szCs w:val="28"/>
        </w:rPr>
        <w:t>Основная часть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курсовой работы содержит, как правило, три раздела: теоретический, практический и рекомендательный, каждый из которых в свою очередь делится на подразделы.</w:t>
      </w:r>
      <w:r w:rsidR="005B5B99">
        <w:rPr>
          <w:rFonts w:ascii="Times New Roman" w:hAnsi="Times New Roman"/>
          <w:color w:val="000000"/>
          <w:sz w:val="28"/>
          <w:szCs w:val="28"/>
        </w:rPr>
        <w:t xml:space="preserve"> Второй и третий разделы курсовой работы необходимо выполнять с использованием практического опыта конкретных организаций.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Формулировка разделов и подразделов должна быть четкой, краткой и в последовательной форме раскрывать содержание курсовой работы. </w:t>
      </w:r>
      <w:proofErr w:type="gramStart"/>
      <w:r w:rsidRPr="00E838D8">
        <w:rPr>
          <w:rFonts w:ascii="Times New Roman" w:hAnsi="Times New Roman"/>
          <w:color w:val="000000"/>
          <w:sz w:val="28"/>
          <w:szCs w:val="28"/>
        </w:rPr>
        <w:t>Недопустимы одинаковые формулировки названия курсовой работы в целом и отдельных разделов или подразделов.</w:t>
      </w:r>
      <w:proofErr w:type="gramEnd"/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В первом (теоретическом) разделе </w:t>
      </w:r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 xml:space="preserve">курсовой работы отражаются общие положения теории, проводится обзор литературных источников по предмету исследования. На основе изучения научных трудов отечественных и зарубежных авторов, законодательных и нормативных актов, </w:t>
      </w:r>
      <w:proofErr w:type="gramStart"/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>излагаются</w:t>
      </w:r>
      <w:proofErr w:type="gramEnd"/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 xml:space="preserve"> сущность рассматриваемых проблем и высказывается своя точка зрения. Первый раздел служит теоретическим обоснованием для </w:t>
      </w:r>
      <w:proofErr w:type="gramStart"/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>последующих</w:t>
      </w:r>
      <w:proofErr w:type="gramEnd"/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Обязательное требование – наличие ссылок на использованные источники информации.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Второй раздел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курсовой работы носит аналитический характер.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Cs/>
          <w:color w:val="000000"/>
          <w:sz w:val="28"/>
          <w:szCs w:val="28"/>
        </w:rPr>
        <w:t>Источниками информации для его выполнения могут служить данные официальных сайтов организаций, материалы периодической печати.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В нем дается анализ исследуемой проблемы на предприятии, общая характеристика объекта наблюдения, сведения об его основных экономических показателях, информация о состоянии </w:t>
      </w:r>
      <w:r w:rsidR="00913A84">
        <w:rPr>
          <w:rFonts w:ascii="Times New Roman" w:hAnsi="Times New Roman"/>
          <w:color w:val="000000"/>
          <w:sz w:val="28"/>
          <w:szCs w:val="28"/>
        </w:rPr>
        <w:t xml:space="preserve">управления развитием персонала на выбранном </w:t>
      </w:r>
      <w:r w:rsidRPr="00E838D8">
        <w:rPr>
          <w:rFonts w:ascii="Times New Roman" w:hAnsi="Times New Roman"/>
          <w:color w:val="000000"/>
          <w:sz w:val="28"/>
          <w:szCs w:val="28"/>
        </w:rPr>
        <w:t>объект</w:t>
      </w:r>
      <w:r w:rsidR="00913A84">
        <w:rPr>
          <w:rFonts w:ascii="Times New Roman" w:hAnsi="Times New Roman"/>
          <w:color w:val="000000"/>
          <w:sz w:val="28"/>
          <w:szCs w:val="28"/>
        </w:rPr>
        <w:t>е исследований</w:t>
      </w:r>
      <w:r w:rsidRPr="00E838D8">
        <w:rPr>
          <w:rFonts w:ascii="Times New Roman" w:hAnsi="Times New Roman"/>
          <w:color w:val="000000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 xml:space="preserve">В подразделе 2.1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анализируется внутренняя среда организации, раскрывается организационная характеристика объекта изучения: наименование предприятия, организационно-правовая форма, вид деятельности, место расположения предприятия, организационная структура управления, кадровый состав.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Данные можно получить в учредительных документах организации, в планах работы, годовых отчетах, статистических отчетах, штатном расписании, должностных инструкциях и др.</w:t>
      </w:r>
    </w:p>
    <w:p w:rsidR="00E838D8" w:rsidRPr="00E838D8" w:rsidRDefault="00E838D8" w:rsidP="00C16DE1">
      <w:pPr>
        <w:shd w:val="clear" w:color="auto" w:fill="FFFFFF"/>
        <w:spacing w:after="0"/>
        <w:ind w:right="14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 xml:space="preserve">должен включать анализ </w:t>
      </w:r>
      <w:r w:rsidR="00913A84">
        <w:rPr>
          <w:rFonts w:ascii="Times New Roman" w:hAnsi="Times New Roman"/>
          <w:color w:val="000000"/>
          <w:spacing w:val="-1"/>
          <w:sz w:val="28"/>
          <w:szCs w:val="28"/>
        </w:rPr>
        <w:t xml:space="preserve">системы управления развитием персонала на объекте исследования </w:t>
      </w:r>
      <w:r w:rsidR="00083F81">
        <w:rPr>
          <w:rFonts w:ascii="Times New Roman" w:hAnsi="Times New Roman"/>
          <w:color w:val="000000"/>
          <w:spacing w:val="-1"/>
          <w:sz w:val="28"/>
          <w:szCs w:val="28"/>
        </w:rPr>
        <w:t xml:space="preserve">и идентификацию </w:t>
      </w:r>
      <w:r w:rsidR="00913A84">
        <w:rPr>
          <w:rFonts w:ascii="Times New Roman" w:hAnsi="Times New Roman"/>
          <w:color w:val="000000"/>
          <w:spacing w:val="-1"/>
          <w:sz w:val="28"/>
          <w:szCs w:val="28"/>
        </w:rPr>
        <w:t>проблем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t xml:space="preserve">Главной целью второго раздела является </w:t>
      </w:r>
      <w:r w:rsidR="00913A84">
        <w:rPr>
          <w:rFonts w:ascii="Times New Roman" w:hAnsi="Times New Roman"/>
          <w:color w:val="000000"/>
          <w:spacing w:val="2"/>
          <w:sz w:val="28"/>
          <w:szCs w:val="28"/>
        </w:rPr>
        <w:t xml:space="preserve">анализ </w:t>
      </w:r>
      <w:r w:rsidR="00913A84">
        <w:rPr>
          <w:rFonts w:ascii="Times New Roman" w:hAnsi="Times New Roman"/>
          <w:color w:val="000000"/>
          <w:spacing w:val="-1"/>
          <w:sz w:val="28"/>
          <w:szCs w:val="28"/>
        </w:rPr>
        <w:t>системы управления развитием персонала на объекте исследования и идентификация проблем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>; выявление факторов, влиявших на со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  <w:t xml:space="preserve">стояние </w:t>
      </w:r>
      <w:r w:rsidR="00231E5D">
        <w:rPr>
          <w:rFonts w:ascii="Times New Roman" w:hAnsi="Times New Roman"/>
          <w:color w:val="000000"/>
          <w:spacing w:val="-1"/>
          <w:sz w:val="28"/>
          <w:szCs w:val="28"/>
        </w:rPr>
        <w:t>управления развитием персонала</w:t>
      </w:r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 xml:space="preserve">. В конце второго раздела </w:t>
      </w:r>
      <w:proofErr w:type="gramStart"/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>обобщаются результаты анализа и предлагаются</w:t>
      </w:r>
      <w:proofErr w:type="gramEnd"/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 xml:space="preserve"> основные направления решения проблем. </w:t>
      </w:r>
    </w:p>
    <w:p w:rsidR="00E838D8" w:rsidRDefault="00E838D8" w:rsidP="0004235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Третий </w:t>
      </w:r>
      <w:r w:rsidRPr="00E838D8">
        <w:rPr>
          <w:rFonts w:ascii="Times New Roman" w:hAnsi="Times New Roman"/>
          <w:iCs/>
          <w:color w:val="000000"/>
          <w:spacing w:val="-6"/>
          <w:sz w:val="28"/>
          <w:szCs w:val="28"/>
        </w:rPr>
        <w:t>(</w:t>
      </w:r>
      <w:r w:rsidR="00083F81">
        <w:rPr>
          <w:rFonts w:ascii="Times New Roman" w:hAnsi="Times New Roman"/>
          <w:iCs/>
          <w:color w:val="000000"/>
          <w:spacing w:val="-6"/>
          <w:sz w:val="28"/>
          <w:szCs w:val="28"/>
        </w:rPr>
        <w:t>рекомендательный</w:t>
      </w:r>
      <w:r w:rsidRPr="00E838D8"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)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раздел курсовой работы </w:t>
      </w:r>
      <w:proofErr w:type="gramStart"/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является рекомендательным в нем разрабатываются</w:t>
      </w:r>
      <w:proofErr w:type="gramEnd"/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 практические рекомендации по решению изучаемой проблемы. Дается описание и обоснование предложений (решений) по </w:t>
      </w:r>
      <w:r w:rsidR="00231E5D">
        <w:rPr>
          <w:rFonts w:ascii="Times New Roman" w:hAnsi="Times New Roman"/>
          <w:color w:val="000000"/>
          <w:spacing w:val="-6"/>
          <w:sz w:val="28"/>
          <w:szCs w:val="28"/>
        </w:rPr>
        <w:t xml:space="preserve">совершенствованию технологии </w:t>
      </w: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="00231E5D">
        <w:rPr>
          <w:rFonts w:ascii="Times New Roman" w:hAnsi="Times New Roman"/>
          <w:color w:val="000000"/>
          <w:spacing w:val="-8"/>
          <w:sz w:val="28"/>
          <w:szCs w:val="28"/>
        </w:rPr>
        <w:t xml:space="preserve">управления развитием персонала </w:t>
      </w: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объекта наблюдения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предложений. 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bCs/>
          <w:i/>
          <w:iCs/>
          <w:color w:val="000000"/>
          <w:sz w:val="28"/>
          <w:szCs w:val="28"/>
        </w:rPr>
        <w:t>Заключение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содержит итоги </w:t>
      </w:r>
      <w:proofErr w:type="gramStart"/>
      <w:r w:rsidRPr="00E838D8">
        <w:rPr>
          <w:rFonts w:ascii="Times New Roman" w:hAnsi="Times New Roman"/>
          <w:color w:val="000000"/>
          <w:sz w:val="28"/>
          <w:szCs w:val="28"/>
        </w:rPr>
        <w:t>выполненной</w:t>
      </w:r>
      <w:proofErr w:type="gramEnd"/>
      <w:r w:rsidRPr="00E838D8">
        <w:rPr>
          <w:rFonts w:ascii="Times New Roman" w:hAnsi="Times New Roman"/>
          <w:color w:val="000000"/>
          <w:sz w:val="28"/>
          <w:szCs w:val="28"/>
        </w:rPr>
        <w:t xml:space="preserve"> работы, к которым пришел обучающийся в результате исследования. В нем последовательно излагаются теоретические и практические выводы и предложения.</w:t>
      </w:r>
    </w:p>
    <w:p w:rsidR="00E838D8" w:rsidRPr="00E838D8" w:rsidRDefault="00E838D8" w:rsidP="00D9785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После заключения в курсовой работе приводится </w:t>
      </w: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список </w:t>
      </w:r>
      <w:r w:rsidR="00D9785C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источников,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составленный в соответствии с </w:t>
      </w:r>
      <w:r w:rsidR="00B91534">
        <w:rPr>
          <w:rFonts w:ascii="Times New Roman" w:hAnsi="Times New Roman"/>
          <w:spacing w:val="-6"/>
          <w:sz w:val="28"/>
          <w:szCs w:val="28"/>
        </w:rPr>
        <w:t xml:space="preserve">ГОСТ </w:t>
      </w:r>
      <w:proofErr w:type="gramStart"/>
      <w:r w:rsidR="00B91534">
        <w:rPr>
          <w:rFonts w:ascii="Times New Roman" w:hAnsi="Times New Roman"/>
          <w:spacing w:val="-6"/>
          <w:sz w:val="28"/>
          <w:szCs w:val="28"/>
        </w:rPr>
        <w:t>Р</w:t>
      </w:r>
      <w:proofErr w:type="gramEnd"/>
      <w:r w:rsidR="00B91534">
        <w:rPr>
          <w:rFonts w:ascii="Times New Roman" w:hAnsi="Times New Roman"/>
          <w:spacing w:val="-6"/>
          <w:sz w:val="28"/>
          <w:szCs w:val="28"/>
        </w:rPr>
        <w:t xml:space="preserve"> 7.0</w:t>
      </w:r>
      <w:r w:rsidR="00D9785C" w:rsidRPr="00D9785C">
        <w:rPr>
          <w:rFonts w:ascii="Times New Roman" w:hAnsi="Times New Roman"/>
          <w:spacing w:val="-6"/>
          <w:sz w:val="28"/>
          <w:szCs w:val="28"/>
        </w:rPr>
        <w:t>5-2008</w:t>
      </w:r>
      <w:r w:rsidRPr="00D9785C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Список отражает объем информации самостоятельно обработанный </w:t>
      </w:r>
      <w:proofErr w:type="gramStart"/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обучающимся</w:t>
      </w:r>
      <w:proofErr w:type="gramEnd"/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.  Поэтому в списке литературных источников должны быть отражены только те, на которые есть ссылки в тексте, в том числе электронные.</w:t>
      </w:r>
    </w:p>
    <w:p w:rsidR="00E838D8" w:rsidRPr="00E838D8" w:rsidRDefault="00E838D8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4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  <w:r w:rsid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3" w:name="_Toc307738167"/>
      <w:r w:rsidRPr="00042354">
        <w:rPr>
          <w:rFonts w:ascii="Times New Roman" w:hAnsi="Times New Roman"/>
          <w:b/>
          <w:i/>
          <w:sz w:val="28"/>
          <w:szCs w:val="28"/>
        </w:rPr>
        <w:t>Порядок выполнения курсовой работы</w:t>
      </w:r>
      <w:bookmarkEnd w:id="3"/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ab/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Основные этапы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выполнения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курсовой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работы: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1) выбор темы; </w:t>
      </w:r>
    </w:p>
    <w:p w:rsidR="00042354" w:rsidRP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E27365">
        <w:rPr>
          <w:rFonts w:ascii="Times New Roman" w:hAnsi="Times New Roman"/>
          <w:color w:val="000000"/>
          <w:sz w:val="28"/>
          <w:szCs w:val="28"/>
        </w:rPr>
        <w:t>подбор литературы и составление списка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3) изучение литературы и составление плана;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4) написание текста работы;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5) рецензирование;</w:t>
      </w:r>
    </w:p>
    <w:p w:rsid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6) защита</w:t>
      </w:r>
      <w:r w:rsidR="00E27365">
        <w:rPr>
          <w:rFonts w:ascii="Times New Roman" w:hAnsi="Times New Roman"/>
          <w:color w:val="000000"/>
          <w:sz w:val="28"/>
          <w:szCs w:val="28"/>
        </w:rPr>
        <w:t>;</w:t>
      </w:r>
    </w:p>
    <w:p w:rsidR="00E27365" w:rsidRPr="00042354" w:rsidRDefault="00E27365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7) оценка качества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курсовой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Выбор темы</w:t>
      </w:r>
    </w:p>
    <w:p w:rsidR="00083F81" w:rsidRPr="00042354" w:rsidRDefault="00042354" w:rsidP="00083F8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Данный этап предваряется составлением тематики курсовых работ, которую утверждают на заседании кафедры. При определении тематики кафедра руководствуется принципом: иметь часть стабильных тем, связанных с коренными, основополагающими проблемами дисциплины «</w:t>
      </w:r>
      <w:r w:rsidR="00231E5D">
        <w:rPr>
          <w:rFonts w:ascii="Times New Roman" w:hAnsi="Times New Roman"/>
          <w:color w:val="000000"/>
          <w:sz w:val="28"/>
          <w:szCs w:val="28"/>
        </w:rPr>
        <w:t>Современные технологии управления развитием персонала</w:t>
      </w:r>
      <w:r w:rsidR="00083F81">
        <w:rPr>
          <w:rFonts w:ascii="Times New Roman" w:hAnsi="Times New Roman"/>
          <w:color w:val="000000"/>
          <w:sz w:val="28"/>
          <w:szCs w:val="28"/>
        </w:rPr>
        <w:t>».</w:t>
      </w:r>
    </w:p>
    <w:p w:rsidR="00042354" w:rsidRPr="00042354" w:rsidRDefault="00E27365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П</w:t>
      </w:r>
      <w:r w:rsidRPr="00E27365">
        <w:rPr>
          <w:rFonts w:ascii="Times New Roman" w:hAnsi="Times New Roman"/>
          <w:b/>
          <w:bCs/>
          <w:i/>
          <w:color w:val="000000"/>
          <w:sz w:val="28"/>
          <w:szCs w:val="28"/>
        </w:rPr>
        <w:t>одбор литературы и составление списка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Изучение </w:t>
      </w:r>
      <w:r w:rsidR="00E27365">
        <w:rPr>
          <w:rFonts w:ascii="Times New Roman" w:hAnsi="Times New Roman"/>
          <w:color w:val="000000"/>
          <w:sz w:val="28"/>
          <w:szCs w:val="28"/>
        </w:rPr>
        <w:t>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расширяет кругозор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>, приучает к работе с книгой, прививает навыки научного исследования. Хорошо составленн</w:t>
      </w:r>
      <w:r w:rsidR="00E27365">
        <w:rPr>
          <w:rFonts w:ascii="Times New Roman" w:hAnsi="Times New Roman"/>
          <w:color w:val="000000"/>
          <w:sz w:val="28"/>
          <w:szCs w:val="28"/>
        </w:rPr>
        <w:t>ый список 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– залог успешной работы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обучающегося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 включать монографии и статьи из научных журналов.</w:t>
      </w:r>
    </w:p>
    <w:p w:rsidR="00042354" w:rsidRPr="00042354" w:rsidRDefault="00042354" w:rsidP="00084B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При составлении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списка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должны быть использованы: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042354">
        <w:rPr>
          <w:rFonts w:ascii="Times New Roman" w:hAnsi="Times New Roman"/>
          <w:color w:val="000000"/>
          <w:sz w:val="28"/>
          <w:szCs w:val="28"/>
        </w:rPr>
        <w:br/>
        <w:t>в рабочей программе дисциплины;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списки литературы, рекомендованные преподавателем на лекциях и семинарах;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указатели статей, опубликованные в журналах за последние годы;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специальные библиографические издания;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тематические и предметные каталоги в библиотеке.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 xml:space="preserve">Составленный обучающимся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быть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обязательно согласован с руководителем.</w:t>
      </w:r>
      <w:proofErr w:type="gramEnd"/>
    </w:p>
    <w:p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Задача руководителя: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дополнить список наиболее актуальными монографическими исследованиями и статьями;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ограничить список в разумных пределах;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 xml:space="preserve">показать </w:t>
      </w:r>
      <w:proofErr w:type="gramStart"/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обучающемуся</w:t>
      </w:r>
      <w:proofErr w:type="gramEnd"/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, в какой очередности надо изучать литературу;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дать направление работы по теме и указать, на какие вопросы следует обращать внимание при чтении литературы.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Изучение литературы и составление плана курсовой работы – трудоемкий и наиболее длительный этап работы. </w:t>
      </w: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План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– это краткий, логически построенный перечень вопросов, раскрывающих содержание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прочитанного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>. План курсовой работы целесообразно составлять после ознакомления со значительной частью литературы. Его роль заключается в определении основных направлений работы, логики ее построения и развития содержания. План может быть кратким или развернутым (сложным), что зависит от сложности и характера темы. Но в любом случае в нем не должно быть более 3–4 разделов.</w:t>
      </w:r>
    </w:p>
    <w:p w:rsidR="00042354" w:rsidRPr="00042354" w:rsidRDefault="00042354" w:rsidP="00042354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lastRenderedPageBreak/>
        <w:t>К плану предъявляют ряд требований: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содержанию: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план должен точно соответствовать теме работы;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между вопросами, включенными в план, должна существовать логическая связь и взаимообусловленность;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форме:</w:t>
      </w:r>
      <w:r w:rsidRPr="00E27365">
        <w:rPr>
          <w:rFonts w:ascii="Times New Roman" w:hAnsi="Times New Roman"/>
          <w:color w:val="000000"/>
          <w:sz w:val="28"/>
          <w:szCs w:val="28"/>
        </w:rPr>
        <w:t xml:space="preserve"> вопросы плана формулируют кратко, ясно и точно.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План обучающийся составляет самостоятельно, но затем </w:t>
      </w:r>
      <w:r w:rsidRPr="00042354">
        <w:rPr>
          <w:rFonts w:ascii="Times New Roman" w:hAnsi="Times New Roman"/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042354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 xml:space="preserve"> 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Написание текста работы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Текст работы должен быть кратким, четким и не допускать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разных вариантов толкования.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Форма изложения – повествовательная.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Излагать материалы рекомендуется своими словами, не допуская дословного переписывания из литературных источников.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4" w:name="_Toc307738177"/>
      <w:r w:rsidRPr="00042354">
        <w:rPr>
          <w:rFonts w:ascii="Times New Roman" w:hAnsi="Times New Roman"/>
          <w:b/>
          <w:i/>
          <w:sz w:val="28"/>
          <w:szCs w:val="28"/>
        </w:rPr>
        <w:t>Рецензирование</w:t>
      </w:r>
      <w:bookmarkEnd w:id="4"/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Написанную и правильно оформленную курсовую работу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обучающийся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сдает на кафедру менеджмента для ее рецензирования.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рецензии отражаются достоинства и недостатки работы, указываются вопросы, которые должны быть подготовлены к защите, а также предварительная оценка. Если работа удовлетворяет необходимым требованиям, руководитель допускает ее к защите, о чем делается пометка на титульном листе.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Проверенная курсовая работа возвращается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обучающемуся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с рецензией. Не отвечающую требованиям курсовую работу отправляют на доработку.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 xml:space="preserve">Защита </w:t>
      </w:r>
      <w:proofErr w:type="gramStart"/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курсовой</w:t>
      </w:r>
      <w:proofErr w:type="gramEnd"/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 xml:space="preserve"> работы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Процедура защиты включает: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1. 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Доклад обучающегося по содержанию курсовой работы, в пределах не более десяти минут, с использованием презентационного ролика.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Данный доклад-сообщение включает состояние проблемы, результаты опытно-экспериментальной работы (если она проводилась), выводы и предложения, перспективы исследования.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2. Вопросы к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обучающемуся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по теме проблемы курсовой работы и ответы на них.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 Комментарии научного руководителя о ходе и качестве выполнения работы.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  Выставление оценки за выполненную работу.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 xml:space="preserve">После защиты курсовой работы </w:t>
      </w:r>
      <w:proofErr w:type="gramStart"/>
      <w:r w:rsidRPr="00042354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042354">
        <w:rPr>
          <w:rFonts w:ascii="Times New Roman" w:hAnsi="Times New Roman"/>
          <w:sz w:val="28"/>
          <w:szCs w:val="28"/>
        </w:rPr>
        <w:t xml:space="preserve"> получает итоговую оценку, которая проставляется в ведомости и в зачетной книжке обучающегося. Работа оценивается по </w:t>
      </w:r>
      <w:proofErr w:type="gramStart"/>
      <w:r w:rsidRPr="00042354">
        <w:rPr>
          <w:rFonts w:ascii="Times New Roman" w:hAnsi="Times New Roman"/>
          <w:sz w:val="28"/>
          <w:szCs w:val="28"/>
        </w:rPr>
        <w:t>четырех</w:t>
      </w:r>
      <w:r w:rsidR="00231E5D">
        <w:rPr>
          <w:rFonts w:ascii="Times New Roman" w:hAnsi="Times New Roman"/>
          <w:sz w:val="28"/>
          <w:szCs w:val="28"/>
        </w:rPr>
        <w:t>-</w:t>
      </w:r>
      <w:r w:rsidRPr="00042354">
        <w:rPr>
          <w:rFonts w:ascii="Times New Roman" w:hAnsi="Times New Roman"/>
          <w:sz w:val="28"/>
          <w:szCs w:val="28"/>
        </w:rPr>
        <w:t>балльной</w:t>
      </w:r>
      <w:proofErr w:type="gramEnd"/>
      <w:r w:rsidRPr="00042354">
        <w:rPr>
          <w:rFonts w:ascii="Times New Roman" w:hAnsi="Times New Roman"/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:rsidR="00042354" w:rsidRPr="00042354" w:rsidRDefault="00C33601" w:rsidP="00DC35A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Оценка качества курсовой работы (критерии оценки)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«Отлично»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курсовую работу, которая имеет исследовательский характер, грамотно изложенную теоретическую часть, логичное, последовательное изложение материала с соответствующими выводами и обоснованными предложениями. При её защите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обучающийся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показывает глубокие знания вопросов темы, свободно оперирует данными исследования, вносит обоснованные предложения по улучшению структуры и порядка работы объекта наблюдения, свободно оперирует экономическими категориями. Оформление соответствует всем требованиям.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содержит наряду с учебной, периодическую литературу, представлены современные издания за последние три года.</w:t>
      </w:r>
    </w:p>
    <w:p w:rsidR="00042354" w:rsidRPr="00042354" w:rsidRDefault="00042354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«Хорошо»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работу, которая имеет исследовательский характер, грамотно изложенную теоретическую часть, последовательное изложение материала с соответствующими выводами, однако с не вполне обоснованными предложениями. При её защите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обучающийся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показывает знания вопросов темы, оперирует данными исследования, вносит предложения по улучшению структуры и порядка работы объекта наблюдения, без особых затруднений отвечает на поставленные вопросы.</w:t>
      </w:r>
    </w:p>
    <w:p w:rsidR="00042354" w:rsidRPr="00042354" w:rsidRDefault="00042354" w:rsidP="00084B2E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Имеются отдельные недочеты в оформлении текста работы.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оформлен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верно, содержит наряду с учебной, нормативную, периодическую литературу, в списке отсутствуют современные источники.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работу, которая имеет исследовательский характер, базируется на практическом материале, но анализ выполнен поверхностно, в ней просматривается непоследовательность изложения материала. Представлены необоснованные предложения. При её защите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обучающийся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проявляет неуверенность, показывает слабое знание вопросов темы, не дает полного аргументированного ответа на заданные вопросы.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В оформлении работы присутствуют ошибки.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оформлен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верно, но содержит в основном учебную литературу.</w:t>
      </w:r>
    </w:p>
    <w:p w:rsidR="00042354" w:rsidRPr="00042354" w:rsidRDefault="00042354" w:rsidP="0004235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«Неудовлетворительно»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(курсовая работа отправлена на доработку)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работу, которая не отвечает требованиям, изложенным в методических рекомендациях кафедры. В работе отсутствует аналитическая часть работы; либо работа выполнена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обучающимся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не самостоятельно или на кафедре имеется идентичная курсовая работа. Оформление работы не соответствует большинству требований</w:t>
      </w:r>
      <w:r w:rsidR="00C33601">
        <w:rPr>
          <w:rFonts w:ascii="Times New Roman" w:hAnsi="Times New Roman"/>
          <w:color w:val="000000"/>
          <w:sz w:val="28"/>
          <w:szCs w:val="28"/>
        </w:rPr>
        <w:t>,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предъявляемых к ней.</w:t>
      </w:r>
    </w:p>
    <w:p w:rsidR="000D2E7E" w:rsidRPr="00042354" w:rsidRDefault="00042354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4.</w:t>
      </w:r>
      <w:r w:rsidR="000D2E7E" w:rsidRP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Примерная тематика курсовых работ</w:t>
      </w:r>
    </w:p>
    <w:p w:rsidR="0020214E" w:rsidRPr="007C69F9" w:rsidRDefault="0020214E" w:rsidP="0020214E">
      <w:pPr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7C69F9">
        <w:rPr>
          <w:rFonts w:ascii="Times New Roman" w:hAnsi="Times New Roman" w:cs="Times New Roman"/>
          <w:b/>
          <w:color w:val="000000"/>
          <w:sz w:val="28"/>
        </w:rPr>
        <w:t>Примерная тематика  курсовых работ</w:t>
      </w:r>
    </w:p>
    <w:p w:rsidR="0020214E" w:rsidRPr="0020214E" w:rsidRDefault="00231E5D" w:rsidP="00231E5D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Управление 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развитием </w:t>
      </w: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>персонал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>а</w:t>
      </w: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 как ключевой фактор успеха современного 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>предприятия</w:t>
      </w:r>
      <w:r w:rsidR="0020214E"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.</w:t>
      </w:r>
    </w:p>
    <w:p w:rsidR="0020214E" w:rsidRPr="0020214E" w:rsidRDefault="00231E5D" w:rsidP="00231E5D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iCs/>
          <w:color w:val="000000"/>
          <w:sz w:val="28"/>
          <w:szCs w:val="24"/>
        </w:rPr>
        <w:t>Роль м</w:t>
      </w: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енеджер по персоналу 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>на</w:t>
      </w: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 современном 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>коммерческом предприятии</w:t>
      </w:r>
    </w:p>
    <w:p w:rsidR="0020214E" w:rsidRPr="0020214E" w:rsidRDefault="00231E5D" w:rsidP="00231E5D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Половозрастной и религиозно-этнический факторы в 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технологии </w:t>
      </w: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>управлени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я развитием </w:t>
      </w: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 персонал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>а</w:t>
      </w:r>
    </w:p>
    <w:p w:rsidR="00231E5D" w:rsidRPr="00231E5D" w:rsidRDefault="00231E5D" w:rsidP="00231E5D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>Применение цифровых технологий как фактор совершенствования управления развитием персонала</w:t>
      </w:r>
    </w:p>
    <w:p w:rsidR="00231E5D" w:rsidRPr="00231E5D" w:rsidRDefault="00231E5D" w:rsidP="00231E5D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Кадровый аудит организации 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 как метод </w:t>
      </w: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совершенствования 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технологий </w:t>
      </w: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>управления развитием персонала</w:t>
      </w:r>
    </w:p>
    <w:p w:rsidR="0020214E" w:rsidRPr="0020214E" w:rsidRDefault="00231E5D" w:rsidP="00231E5D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Модель компетенций как основа 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технологии </w:t>
      </w: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управления 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развитием </w:t>
      </w:r>
      <w:r w:rsidR="00E9010E">
        <w:rPr>
          <w:rFonts w:ascii="Times New Roman" w:hAnsi="Times New Roman" w:cs="Times New Roman"/>
          <w:iCs/>
          <w:color w:val="000000"/>
          <w:sz w:val="28"/>
          <w:szCs w:val="24"/>
        </w:rPr>
        <w:t>персонала</w:t>
      </w:r>
    </w:p>
    <w:p w:rsidR="0020214E" w:rsidRPr="0020214E" w:rsidRDefault="00E9010E" w:rsidP="0020214E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iCs/>
          <w:color w:val="000000"/>
          <w:sz w:val="28"/>
          <w:szCs w:val="24"/>
        </w:rPr>
        <w:t>Технологии управления развитием персонала на малых коммерческих предприятиях</w:t>
      </w:r>
    </w:p>
    <w:p w:rsidR="0020214E" w:rsidRPr="00E9010E" w:rsidRDefault="00E9010E" w:rsidP="00E9010E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E9010E">
        <w:rPr>
          <w:rFonts w:ascii="Times New Roman" w:hAnsi="Times New Roman" w:cs="Times New Roman"/>
          <w:iCs/>
          <w:color w:val="000000"/>
          <w:sz w:val="28"/>
          <w:szCs w:val="24"/>
        </w:rPr>
        <w:t>Совершенствование технологии управления развитием персонала в интересах инновационного развития</w:t>
      </w:r>
    </w:p>
    <w:p w:rsidR="00B14BE2" w:rsidRPr="00B14BE2" w:rsidRDefault="00B14BE2" w:rsidP="00B14BE2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B14BE2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Деловые игры как метод развития персонала </w:t>
      </w:r>
    </w:p>
    <w:p w:rsidR="000D2E7E" w:rsidRPr="00E0631F" w:rsidRDefault="00B14BE2" w:rsidP="00E0631F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 w:rsidRPr="00E0631F">
        <w:rPr>
          <w:rFonts w:ascii="Times New Roman" w:hAnsi="Times New Roman" w:cs="Times New Roman"/>
          <w:iCs/>
          <w:color w:val="000000"/>
          <w:sz w:val="28"/>
          <w:szCs w:val="24"/>
        </w:rPr>
        <w:t>Корпоративный университет как институт развития персонала</w:t>
      </w:r>
    </w:p>
    <w:p w:rsidR="00E0631F" w:rsidRPr="00E0631F" w:rsidRDefault="00E0631F" w:rsidP="00E0631F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D2E7E" w:rsidRPr="00DC35A7" w:rsidRDefault="000D2E7E" w:rsidP="00DC35A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</w:t>
      </w:r>
      <w:r w:rsidR="00DC35A7"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:rsidR="00DC35A7" w:rsidRPr="00DC35A7" w:rsidRDefault="00DC35A7" w:rsidP="00DC35A7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Курсовая работа оформляется с использованием средств, которые </w:t>
      </w:r>
      <w:proofErr w:type="gramStart"/>
      <w:r w:rsidRPr="00DC35A7">
        <w:rPr>
          <w:rFonts w:ascii="Times New Roman" w:hAnsi="Times New Roman"/>
          <w:color w:val="000000"/>
          <w:sz w:val="28"/>
          <w:szCs w:val="28"/>
        </w:rPr>
        <w:t xml:space="preserve">предоставляются текстовым процессором MS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распечатана</w:t>
      </w:r>
      <w:proofErr w:type="gramEnd"/>
      <w:r w:rsidRPr="00DC35A7">
        <w:rPr>
          <w:rFonts w:ascii="Times New Roman" w:hAnsi="Times New Roman"/>
          <w:color w:val="000000"/>
          <w:sz w:val="28"/>
          <w:szCs w:val="28"/>
        </w:rPr>
        <w:t xml:space="preserve"> на принтере с хорошим качеством печати. </w:t>
      </w:r>
    </w:p>
    <w:p w:rsidR="00DC35A7" w:rsidRPr="00DC35A7" w:rsidRDefault="00DC35A7" w:rsidP="00DC35A7">
      <w:pPr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5" w:name="_Toc307738171"/>
      <w:r w:rsidRPr="00DC35A7">
        <w:rPr>
          <w:rFonts w:ascii="Times New Roman" w:hAnsi="Times New Roman"/>
          <w:b/>
          <w:sz w:val="28"/>
          <w:szCs w:val="28"/>
        </w:rPr>
        <w:t>5.1.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sz w:val="28"/>
          <w:szCs w:val="28"/>
        </w:rPr>
        <w:t>Содержание</w:t>
      </w:r>
    </w:p>
    <w:p w:rsidR="00DC35A7" w:rsidRPr="00DC35A7" w:rsidRDefault="00DC35A7" w:rsidP="00DC3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Слово СОДЕРЖАНИЕ </w:t>
      </w:r>
      <w:proofErr w:type="gramStart"/>
      <w:r w:rsidRPr="00DC35A7">
        <w:rPr>
          <w:rFonts w:ascii="Times New Roman" w:hAnsi="Times New Roman"/>
          <w:sz w:val="28"/>
          <w:szCs w:val="28"/>
        </w:rPr>
        <w:t>пишется прописными буквами и вырав</w:t>
      </w:r>
      <w:r w:rsidRPr="00DC35A7">
        <w:rPr>
          <w:rFonts w:ascii="Times New Roman" w:hAnsi="Times New Roman"/>
          <w:sz w:val="28"/>
          <w:szCs w:val="28"/>
        </w:rPr>
        <w:softHyphen/>
        <w:t>нивается</w:t>
      </w:r>
      <w:proofErr w:type="gramEnd"/>
      <w:r w:rsidRPr="00DC35A7">
        <w:rPr>
          <w:rFonts w:ascii="Times New Roman" w:hAnsi="Times New Roman"/>
          <w:sz w:val="28"/>
          <w:szCs w:val="28"/>
        </w:rPr>
        <w:t xml:space="preserve"> по центру.</w:t>
      </w:r>
    </w:p>
    <w:p w:rsidR="00DC35A7" w:rsidRPr="00DC35A7" w:rsidRDefault="00DC35A7" w:rsidP="00084B2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Заголовки необходимо распо</w:t>
      </w:r>
      <w:r w:rsidRPr="00DC35A7">
        <w:rPr>
          <w:rFonts w:ascii="Times New Roman" w:hAnsi="Times New Roman"/>
          <w:sz w:val="28"/>
          <w:szCs w:val="28"/>
        </w:rPr>
        <w:softHyphen/>
        <w:t xml:space="preserve">лагать друг под другом. Для каждого заголовка проставляется номер страницы. Строка заголовка связывается с номером страницы отточием (рядом точек), которое должно заканчиваться для всех </w:t>
      </w:r>
      <w:r w:rsidRPr="00DC35A7">
        <w:rPr>
          <w:rFonts w:ascii="Times New Roman" w:hAnsi="Times New Roman"/>
          <w:sz w:val="28"/>
          <w:szCs w:val="28"/>
        </w:rPr>
        <w:lastRenderedPageBreak/>
        <w:t>заголовков на одной верти</w:t>
      </w:r>
      <w:r w:rsidRPr="00DC35A7">
        <w:rPr>
          <w:rFonts w:ascii="Times New Roman" w:hAnsi="Times New Roman"/>
          <w:sz w:val="28"/>
          <w:szCs w:val="28"/>
        </w:rPr>
        <w:softHyphen/>
        <w:t>кале. Названия разделов, введение, заключение, список использованн</w:t>
      </w:r>
      <w:r w:rsidR="00084B2E">
        <w:rPr>
          <w:rFonts w:ascii="Times New Roman" w:hAnsi="Times New Roman"/>
          <w:sz w:val="28"/>
          <w:szCs w:val="28"/>
        </w:rPr>
        <w:t>ых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="00084B2E">
        <w:rPr>
          <w:rFonts w:ascii="Times New Roman" w:hAnsi="Times New Roman"/>
          <w:sz w:val="28"/>
          <w:szCs w:val="28"/>
        </w:rPr>
        <w:t>источников</w:t>
      </w:r>
      <w:r w:rsidRPr="00DC35A7">
        <w:rPr>
          <w:rFonts w:ascii="Times New Roman" w:hAnsi="Times New Roman"/>
          <w:sz w:val="28"/>
          <w:szCs w:val="28"/>
        </w:rPr>
        <w:t xml:space="preserve"> и приложения пишутся строчными буквами (пример оформления содержания приведен в приложении 2).</w:t>
      </w:r>
    </w:p>
    <w:p w:rsidR="00DC35A7" w:rsidRPr="00DC35A7" w:rsidRDefault="00DC35A7" w:rsidP="00DC35A7">
      <w:pPr>
        <w:pStyle w:val="a6"/>
        <w:spacing w:before="120" w:after="0"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sz w:val="28"/>
          <w:szCs w:val="28"/>
        </w:rPr>
        <w:t>5.2. Заголовки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Текст курсовой работы делят на разделы подразделы. Каждый раздел начинается с новой страницы. Введение, заключение, список </w:t>
      </w:r>
      <w:r w:rsidR="00084B2E">
        <w:rPr>
          <w:rFonts w:ascii="Times New Roman" w:hAnsi="Times New Roman"/>
          <w:color w:val="000000"/>
          <w:spacing w:val="-6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, приложения, также начинаются с новой страницы.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В курсовой работе разделы (части) </w:t>
      </w:r>
      <w:proofErr w:type="gramStart"/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нумеруются арабскими цифрами с точкой и записываются</w:t>
      </w:r>
      <w:proofErr w:type="gramEnd"/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 с абзацного отступа (с красной строки).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Номер подраздела состоит из номера раздела и порядкового номера подраздела, </w:t>
      </w:r>
      <w:proofErr w:type="gramStart"/>
      <w:r w:rsidRPr="00DC35A7">
        <w:rPr>
          <w:rFonts w:ascii="Times New Roman" w:hAnsi="Times New Roman"/>
          <w:color w:val="000000"/>
          <w:sz w:val="28"/>
          <w:szCs w:val="28"/>
        </w:rPr>
        <w:t>разделенных</w:t>
      </w:r>
      <w:proofErr w:type="gramEnd"/>
      <w:r w:rsidRPr="00DC35A7">
        <w:rPr>
          <w:rFonts w:ascii="Times New Roman" w:hAnsi="Times New Roman"/>
          <w:color w:val="000000"/>
          <w:sz w:val="28"/>
          <w:szCs w:val="28"/>
        </w:rPr>
        <w:t xml:space="preserve"> точкой.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Например:</w:t>
      </w:r>
    </w:p>
    <w:p w:rsidR="00DC35A7" w:rsidRPr="00DC35A7" w:rsidRDefault="00DC35A7" w:rsidP="002122A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1. Теоретические аспекты 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управления персоналом</w:t>
      </w:r>
    </w:p>
    <w:p w:rsidR="00DC35A7" w:rsidRPr="00DC35A7" w:rsidRDefault="00DC35A7" w:rsidP="002122AA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5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Понятие и сущность </w:t>
      </w:r>
      <w:r w:rsidR="002122AA">
        <w:rPr>
          <w:rFonts w:ascii="Times New Roman" w:hAnsi="Times New Roman"/>
          <w:color w:val="000000"/>
          <w:spacing w:val="-4"/>
          <w:sz w:val="28"/>
          <w:szCs w:val="28"/>
        </w:rPr>
        <w:t>управления персоналом</w:t>
      </w:r>
    </w:p>
    <w:p w:rsidR="00DC35A7" w:rsidRPr="00DC35A7" w:rsidRDefault="002122AA" w:rsidP="00DC35A7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Принципы и методы управления персоналом</w:t>
      </w:r>
    </w:p>
    <w:p w:rsidR="00DC35A7" w:rsidRPr="00DC35A7" w:rsidRDefault="00DC35A7" w:rsidP="002122AA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Процесс 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управления персоналом в организациях</w:t>
      </w:r>
    </w:p>
    <w:p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разделов в тексте работы выполняют прописными полужирными буквами, без точки в конце, не подчеркивают.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DC35A7" w:rsidRPr="00DC35A7" w:rsidRDefault="002122AA" w:rsidP="007D59BC">
      <w:pPr>
        <w:pStyle w:val="a5"/>
        <w:numPr>
          <w:ilvl w:val="0"/>
          <w:numId w:val="16"/>
        </w:numPr>
        <w:shd w:val="clear" w:color="auto" w:fill="FFFFFF"/>
        <w:tabs>
          <w:tab w:val="clear" w:pos="36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УПРАВЛЕНИЕ ПЕРСОНАЛОМ В </w:t>
      </w:r>
      <w:r w:rsidR="00DC35A7" w:rsidRPr="00DC35A7">
        <w:rPr>
          <w:rFonts w:ascii="Times New Roman" w:hAnsi="Times New Roman"/>
          <w:b/>
          <w:color w:val="000000"/>
          <w:sz w:val="28"/>
          <w:szCs w:val="28"/>
        </w:rPr>
        <w:t xml:space="preserve"> ООО «РЕСПЕКТ»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Переносы слов в заголовках не допускаются. Если заголовок состоит из двух предложений, их разделяют точкой. Расстояние между заголовком и текстом должно составлять 3 интервала.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Заголовки подразделов следует располагать с абзаца, без точки в конце и без переносов, печатать строчными буквами, не подчеркивать. Расстояние между заголовками раздела и подраздела – 1,5 интервала.</w:t>
      </w:r>
    </w:p>
    <w:p w:rsidR="00DC35A7" w:rsidRPr="00DC35A7" w:rsidRDefault="00DC35A7" w:rsidP="00DC35A7">
      <w:pPr>
        <w:pStyle w:val="2"/>
        <w:spacing w:before="120" w:line="276" w:lineRule="auto"/>
        <w:ind w:left="0" w:firstLine="567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DC35A7">
        <w:rPr>
          <w:rFonts w:ascii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DC35A7">
        <w:rPr>
          <w:rFonts w:ascii="Times New Roman" w:hAnsi="Times New Roman" w:cs="Times New Roman"/>
          <w:color w:val="auto"/>
          <w:sz w:val="28"/>
          <w:szCs w:val="28"/>
        </w:rPr>
        <w:t xml:space="preserve"> Оформление текста </w:t>
      </w:r>
      <w:proofErr w:type="gramStart"/>
      <w:r w:rsidRPr="00DC35A7">
        <w:rPr>
          <w:rFonts w:ascii="Times New Roman" w:hAnsi="Times New Roman" w:cs="Times New Roman"/>
          <w:color w:val="auto"/>
          <w:sz w:val="28"/>
          <w:szCs w:val="28"/>
        </w:rPr>
        <w:t>курсовой</w:t>
      </w:r>
      <w:proofErr w:type="gramEnd"/>
      <w:r w:rsidRPr="00DC35A7">
        <w:rPr>
          <w:rFonts w:ascii="Times New Roman" w:hAnsi="Times New Roman" w:cs="Times New Roman"/>
          <w:color w:val="auto"/>
          <w:sz w:val="28"/>
          <w:szCs w:val="28"/>
        </w:rPr>
        <w:t xml:space="preserve"> работы</w:t>
      </w:r>
      <w:bookmarkEnd w:id="5"/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Текст должен располагаться на одной стороне листа белой бумаги формата А</w:t>
      </w:r>
      <w:proofErr w:type="gramStart"/>
      <w:r w:rsidRPr="00DC35A7"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Pr="00DC35A7">
        <w:rPr>
          <w:rFonts w:ascii="Times New Roman" w:hAnsi="Times New Roman"/>
          <w:color w:val="000000"/>
          <w:sz w:val="28"/>
          <w:szCs w:val="28"/>
        </w:rPr>
        <w:t xml:space="preserve"> (210х297 мм), иметь книжную ориентацию для основного текста, и альбомную, если это необходимо для размещения схем, рисунков, таблиц, иллюстраций и др.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C35A7">
        <w:rPr>
          <w:rFonts w:ascii="Times New Roman" w:hAnsi="Times New Roman"/>
          <w:color w:val="000000"/>
          <w:sz w:val="28"/>
          <w:szCs w:val="28"/>
        </w:rPr>
        <w:t>верхнее</w:t>
      </w:r>
      <w:proofErr w:type="gramEnd"/>
      <w:r w:rsidRPr="00DC35A7">
        <w:rPr>
          <w:rFonts w:ascii="Times New Roman" w:hAnsi="Times New Roman"/>
          <w:color w:val="000000"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альбомной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Для ввода (и форматирования) текста используются: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шрифт –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размер – 14 п.,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межстрочный интервал – полуторный,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способ выравнивания – по ширине для основного текста.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"/>
          <w:sz w:val="28"/>
          <w:szCs w:val="28"/>
        </w:rPr>
        <w:t xml:space="preserve">Для выделения ключевых понятий допускается использование </w:t>
      </w:r>
      <w:r w:rsidRPr="00DC35A7">
        <w:rPr>
          <w:rFonts w:ascii="Times New Roman" w:hAnsi="Times New Roman"/>
          <w:color w:val="000000"/>
          <w:spacing w:val="1"/>
          <w:sz w:val="28"/>
          <w:szCs w:val="28"/>
        </w:rPr>
        <w:t>других способов начертания (курсив, полужирное).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 Кавычки в тексте оформляются единообразно (либо « », либо “ “).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тексте следует использовать автоматическую расстановку переносов.</w:t>
      </w:r>
    </w:p>
    <w:p w:rsidR="00DC35A7" w:rsidRPr="00DC35A7" w:rsidRDefault="00DC35A7" w:rsidP="00084B2E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списки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внутритекстовые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DC35A7" w:rsidRPr="00DC35A7" w:rsidRDefault="00DC35A7" w:rsidP="00DC35A7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.1.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Ссылки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На все приводимые в курсовой работе цифровые данные, цитаты, мнения авторов должны быть сделаны ссылки. Для этого в квадратных скобках указывается порядковый номер источника, указанного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. Например, ссылка [2,с.54] означает, что использован информационный источник под номером «2»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и ссылка делается на страницу «54». Наличие ссылок подтверждает работу автора с источниками и в этом смысле является обязательным элементом работы.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ссылках на структурные части текстов курсовой работы указывают номер разделов, подразделов, пунктов. Например: «...в соответствии с подразделом 1.2».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Ссылки на таблицы, рисунки, приложения заключаются в круглые скобки.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.2.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Иллюстрации</w:t>
      </w:r>
    </w:p>
    <w:p w:rsidR="00DC35A7" w:rsidRPr="00DC35A7" w:rsidRDefault="00DC35A7" w:rsidP="007B34E1">
      <w:pPr>
        <w:pStyle w:val="a6"/>
        <w:spacing w:after="0" w:line="276" w:lineRule="auto"/>
        <w:ind w:left="0" w:firstLine="567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упоминания.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 xml:space="preserve">Все иллюстрации именуются в тексте рисунками.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Их нумеруют арабскими цифрами в двух вариантах: либо сквозная по всему тексту (рис. 1, рис. 2 и т.д.), либо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– по разделам (рис. 1.1; рис. 2.1). Если иллюстрация в работе единственная, то она не нумеруется. При ссылках на иллюстрации следует писать «...в соответствии с рис. 2.1».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Название рисунка размещается под ним и должно отображать его содержание. При необходимости в название рисунка возможно включение поясняющих данных. Слово «Рис.», его номер и наимено</w:t>
      </w:r>
      <w:r w:rsidRPr="00DC35A7">
        <w:rPr>
          <w:rFonts w:ascii="Times New Roman" w:hAnsi="Times New Roman"/>
          <w:spacing w:val="-6"/>
          <w:sz w:val="28"/>
          <w:szCs w:val="28"/>
        </w:rPr>
        <w:softHyphen/>
        <w:t>вание помещают ниже изображения симметрично иллюстрации.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Надпись располагается по центру.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 все иллюстрации в тексте обязательно должны быть ссылки.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.3.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Таблицы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Цифровой материал для общей наглядности, как правило, оформляют в виде таблиц. Таблицы должны быть пронумерованы. Нумерация таблиц может быть в двух вариантах: либо сквозная по всему тексту (таблица 1, таблица </w:t>
      </w: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2 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и т.д.), либо – по разделам (таблица 1.3; таблица 2.4). Если в работе приведена одна таблица, то нумерационный заголовок не нужен. Таблицу следует располагать непосредственно после текста, в котором она упоминается впервые, или на следующей странице, а при необходимости, в приложении курсовой работы.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На все таблицы документа должны быть приведены ссылки в тексте документа. При ссылке следует писать слово «таблица» в сокращенном виде в скобках, с указанием ее номера. Например: «Данные анализа показывают, что…... (табл. 3.2)».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граф и строк таблицы следует писать с прописной буквы, а подзаголовки граф – строчными буквами,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Таблицу с большим количеством строк допускается переносить на другую страницу, при этом нумерационный заголовок пишут один раз над первой частью таблицы, над другими частями пишут «Продолжение табл.» или «Окончание табл.» с указанием номера таблицы.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Если числовые значения величин в графах таблицы выражены в разных единицах измерения величины, их обозначения указывают в подзаголовке каждой графы. Если повторяющиеся в разных строках графы таблицы текст состоит из одного слова, то после первого написания допускается заменять кавычками, если из двух и более слов, то при первом повторении его заменяют словами «То же», а далее кавычками. Ставить кавычки вместо повторяющихся цифр, марок, знаков, математических символов не допускается. Если цифровые или иные данные в какой-либо строке таблицы не приводят, то в ней ставят прочерк.</w:t>
      </w:r>
    </w:p>
    <w:p w:rsidR="007C69F9" w:rsidRDefault="007C69F9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lastRenderedPageBreak/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.4.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Формулы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формуле в качестве символов следует применять обозначения, установленные соответствующими государственными стандартами. Для ввода формул целесообразно использовать редакторы формул (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Equation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3.0 или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Math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Type</w:t>
      </w:r>
      <w:r w:rsidRPr="00DC35A7">
        <w:rPr>
          <w:rFonts w:ascii="Times New Roman" w:hAnsi="Times New Roman"/>
          <w:color w:val="000000"/>
          <w:sz w:val="28"/>
          <w:szCs w:val="28"/>
        </w:rPr>
        <w:t>).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Пояснение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B34E1">
      <w:pPr>
        <w:shd w:val="clear" w:color="auto" w:fill="FFFFFF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Коэффициент текучести персонала предприятия (КТ) определяется по формуле:</w:t>
      </w:r>
    </w:p>
    <w:p w:rsidR="00DC35A7" w:rsidRPr="00DC35A7" w:rsidRDefault="009376BC" w:rsidP="00DC35A7">
      <w:pPr>
        <w:shd w:val="clear" w:color="auto" w:fill="FFFFFF"/>
        <w:tabs>
          <w:tab w:val="right" w:pos="5103"/>
          <w:tab w:val="left" w:pos="7020"/>
        </w:tabs>
        <w:ind w:firstLine="3240"/>
        <w:jc w:val="both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  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КТ = </w:t>
      </w:r>
      <w:proofErr w:type="spellStart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O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u</w:t>
      </w:r>
      <w:proofErr w:type="spellEnd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: </w:t>
      </w:r>
      <w:proofErr w:type="spellStart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N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,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>(1)</w:t>
      </w:r>
    </w:p>
    <w:p w:rsidR="00DC35A7" w:rsidRPr="00DC35A7" w:rsidRDefault="00DC35A7" w:rsidP="009376BC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где О</w:t>
      </w:r>
      <w:proofErr w:type="gramStart"/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u</w:t>
      </w:r>
      <w:proofErr w:type="gramEnd"/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излишний оборот персонала за период, чел.;</w:t>
      </w:r>
      <w:r w:rsidR="009376B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среднесписочная численность персонала за период, чел. </w:t>
      </w:r>
    </w:p>
    <w:p w:rsidR="00DC35A7" w:rsidRPr="00DC35A7" w:rsidRDefault="00DC35A7" w:rsidP="007B34E1">
      <w:pPr>
        <w:shd w:val="clear" w:color="auto" w:fill="FFFFFF"/>
        <w:spacing w:before="20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Формулы, следующие одна за другой и не разделенные текстом, разделяют запятой и должны нумероваться сквозной нумерацией арабскими цифрами, которые записываются на уровне формулы справа в круглых скобках.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Допускается нумерация формул в пределах раздела (части). В этом случае номер формулы состоит из номера раздела (части) и порядкового номера формулы, разделенные точкой, например: (1.1) –первая формула первой части (раздела).</w:t>
      </w:r>
    </w:p>
    <w:p w:rsidR="00DC35A7" w:rsidRPr="00DC35A7" w:rsidRDefault="00DC35A7" w:rsidP="007B34E1">
      <w:pPr>
        <w:shd w:val="clear" w:color="auto" w:fill="FFFFFF"/>
        <w:spacing w:after="120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6"/>
          <w:sz w:val="28"/>
          <w:szCs w:val="28"/>
        </w:rPr>
        <w:t>Допускается запись формул и уравнений от руки черными чернилами.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4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Нумерация страниц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0"/>
          <w:sz w:val="28"/>
          <w:szCs w:val="28"/>
        </w:rPr>
        <w:t>Страницы курсовой работы нумеруются арабскими цифрами в середине верхнего поля страницы, без знака №. Нумерация страниц начинается со второй страницы введения (титульный лист, содержание и первая страница введения не нумеруются, но включаются в общую нумерацию).</w:t>
      </w:r>
    </w:p>
    <w:p w:rsidR="00DC35A7" w:rsidRPr="00DC35A7" w:rsidRDefault="00DC35A7" w:rsidP="00084B2E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5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b/>
          <w:i/>
          <w:iCs/>
          <w:color w:val="000000"/>
          <w:sz w:val="28"/>
          <w:szCs w:val="28"/>
        </w:rPr>
        <w:t>источников</w:t>
      </w:r>
    </w:p>
    <w:p w:rsidR="00DC35A7" w:rsidRPr="00DC35A7" w:rsidRDefault="00DC35A7" w:rsidP="00DC35A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Это обязательный и важный элемент курсовой работы. Элементы списка располагаются в следующем порядке: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Законодательные акты, директивные и нормативные материалы (федеральные кодексы законов, федеральные законы, указы Президента, </w:t>
      </w:r>
      <w:r w:rsidRPr="00DC35A7">
        <w:rPr>
          <w:rFonts w:ascii="Times New Roman" w:hAnsi="Times New Roman"/>
          <w:sz w:val="28"/>
          <w:szCs w:val="28"/>
        </w:rPr>
        <w:lastRenderedPageBreak/>
        <w:t>постановления Правительства России, важнейшие инструктивные документы общегосударственного уровня).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Отечественные и зарубежные издания (книги, монографии, брошюры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Периодические издания (газеты, журналы).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 xml:space="preserve">Специальные виды нормативных документов по стандартизации (ГОСТ, ТУ), патентные документы и т.п. 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>Интернет – документы.</w:t>
      </w:r>
    </w:p>
    <w:p w:rsidR="00DC35A7" w:rsidRPr="007B34E1" w:rsidRDefault="00DC35A7" w:rsidP="00D9785C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Библиографическое описание источников оформляется согласно </w:t>
      </w:r>
      <w:r w:rsidR="00B91534">
        <w:rPr>
          <w:rFonts w:ascii="Times New Roman" w:hAnsi="Times New Roman"/>
          <w:sz w:val="28"/>
          <w:szCs w:val="28"/>
        </w:rPr>
        <w:t xml:space="preserve">ГОСТу </w:t>
      </w:r>
      <w:proofErr w:type="gramStart"/>
      <w:r w:rsidR="00B91534">
        <w:rPr>
          <w:rFonts w:ascii="Times New Roman" w:hAnsi="Times New Roman"/>
          <w:sz w:val="28"/>
          <w:szCs w:val="28"/>
        </w:rPr>
        <w:t>Р</w:t>
      </w:r>
      <w:proofErr w:type="gramEnd"/>
      <w:r w:rsidR="00B91534">
        <w:rPr>
          <w:rFonts w:ascii="Times New Roman" w:hAnsi="Times New Roman"/>
          <w:sz w:val="28"/>
          <w:szCs w:val="28"/>
        </w:rPr>
        <w:t xml:space="preserve"> 7.0</w:t>
      </w:r>
      <w:r w:rsidR="00D9785C" w:rsidRPr="00D9785C">
        <w:rPr>
          <w:rFonts w:ascii="Times New Roman" w:hAnsi="Times New Roman"/>
          <w:sz w:val="28"/>
          <w:szCs w:val="28"/>
        </w:rPr>
        <w:t>5-2008</w:t>
      </w:r>
      <w:r w:rsidRPr="00D9785C">
        <w:rPr>
          <w:rFonts w:ascii="Times New Roman" w:hAnsi="Times New Roman"/>
          <w:sz w:val="28"/>
          <w:szCs w:val="28"/>
        </w:rPr>
        <w:t>.</w:t>
      </w:r>
    </w:p>
    <w:p w:rsidR="00DC35A7" w:rsidRPr="00DC35A7" w:rsidRDefault="00DC35A7" w:rsidP="007B34E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Источники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 издания, издательство, год издания и количество страниц. При наличии трех авторов и более допускается указание фамилии и инициалов одного автора с добавлением «и др.». Заглавие книги, место издания приводятся полностью в именительном падеже</w:t>
      </w:r>
      <w:r w:rsidR="007B34E1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6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Приложения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Материал, дополняющий текст документа, допускается помещать в приложениях. Приложениями могут быть: графический материал, таблицы большого формата, расчеты, копии документов, таблицы с исходными данными, иллюстрации вспомогательного характера, анкеты и др. Каждое приложение следует начинать с новой страницы с указанием наверху страницы справа слова «Приложение». Приложение должно иметь заголовок. Если в работе более одного приложения, то они нумеруются арабскими цифрами (без знака №). Приложения должны иметь общую с остальной частью работы сквозную нумерацию страниц.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 тексте работы на все приложения должны быть даны ссылки. 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 xml:space="preserve">Например: </w:t>
      </w:r>
      <w:r w:rsidRPr="00DC35A7">
        <w:rPr>
          <w:rFonts w:ascii="Times New Roman" w:hAnsi="Times New Roman"/>
          <w:color w:val="000000"/>
          <w:sz w:val="28"/>
          <w:szCs w:val="28"/>
        </w:rPr>
        <w:t>«Исследование причин возникновения сопротивления изменениям проводилось с помощью анкетирования сотрудников (приложение 1)».</w:t>
      </w:r>
    </w:p>
    <w:p w:rsidR="000D2E7E" w:rsidRPr="000D2E7E" w:rsidRDefault="000D2E7E" w:rsidP="00DC35A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40"/>
        <w:gridCol w:w="7157"/>
        <w:gridCol w:w="1144"/>
        <w:gridCol w:w="72"/>
        <w:gridCol w:w="23"/>
      </w:tblGrid>
      <w:tr w:rsidR="0020214E" w:rsidRPr="0020214E" w:rsidTr="00913A84">
        <w:trPr>
          <w:trHeight w:val="425"/>
        </w:trPr>
        <w:tc>
          <w:tcPr>
            <w:tcW w:w="9637" w:type="dxa"/>
            <w:gridSpan w:val="6"/>
          </w:tcPr>
          <w:p w:rsidR="007C69F9" w:rsidRDefault="007C69F9"/>
          <w:p w:rsidR="007C69F9" w:rsidRDefault="007C69F9"/>
          <w:p w:rsidR="007C69F9" w:rsidRDefault="007C69F9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0214E" w:rsidRPr="0020214E" w:rsidTr="00913A8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913A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b/>
                      <w:color w:val="000000"/>
                      <w:sz w:val="32"/>
                    </w:rPr>
                    <w:lastRenderedPageBreak/>
                    <w:t>5. ПЕРЕЧЕНЬ ОСНОВНОЙ И ДОПОЛНИТЕЛЬНОЙ ЛИТЕРАТУРЫ</w:t>
                  </w:r>
                </w:p>
              </w:tc>
            </w:tr>
          </w:tbl>
          <w:p w:rsidR="0020214E" w:rsidRPr="0020214E" w:rsidRDefault="0020214E" w:rsidP="00913A84">
            <w:pPr>
              <w:rPr>
                <w:rFonts w:ascii="Times New Roman" w:hAnsi="Times New Roman" w:cs="Times New Roman"/>
              </w:rPr>
            </w:pPr>
          </w:p>
        </w:tc>
      </w:tr>
      <w:tr w:rsidR="0020214E" w:rsidRPr="001C08B1" w:rsidTr="00913A84">
        <w:trPr>
          <w:trHeight w:val="141"/>
        </w:trPr>
        <w:tc>
          <w:tcPr>
            <w:tcW w:w="1" w:type="dxa"/>
          </w:tcPr>
          <w:p w:rsidR="0020214E" w:rsidRPr="001C08B1" w:rsidRDefault="0020214E" w:rsidP="00913A84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20214E" w:rsidRPr="001C08B1" w:rsidRDefault="0020214E" w:rsidP="00913A84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20214E" w:rsidRPr="001C08B1" w:rsidRDefault="0020214E" w:rsidP="00913A84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20214E" w:rsidRPr="001C08B1" w:rsidRDefault="0020214E" w:rsidP="00913A84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20214E" w:rsidRPr="001C08B1" w:rsidRDefault="0020214E" w:rsidP="00913A84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20214E" w:rsidRPr="001C08B1" w:rsidRDefault="0020214E" w:rsidP="00913A84">
            <w:pPr>
              <w:pStyle w:val="EmptyLayoutCell"/>
              <w:rPr>
                <w:lang w:val="ru-RU"/>
              </w:rPr>
            </w:pPr>
          </w:p>
        </w:tc>
      </w:tr>
      <w:tr w:rsidR="0020214E" w:rsidRPr="0020214E" w:rsidTr="00913A84"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20214E" w:rsidRPr="0020214E" w:rsidTr="00913A8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0214E" w:rsidRPr="0020214E" w:rsidRDefault="0020214E" w:rsidP="00913A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5.1.Основная учебная литература</w:t>
                  </w:r>
                </w:p>
              </w:tc>
            </w:tr>
            <w:tr w:rsidR="0020214E" w:rsidRPr="0020214E" w:rsidTr="00913A8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913A84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E0631F" w:rsidP="007C69F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Управление компетенциями персонала : учебник / О.Л. 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Чуланова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 М. : ИНФРА-М, 2018. — 232 с. — (Высшее образование: Магистратура). — www.dx.doi.org/10.12737/textbook_5a254bb67671e0.26628575. - Режим доступа: http://znanium.com/go.php?id=944153</w:t>
                  </w:r>
                </w:p>
              </w:tc>
            </w:tr>
            <w:tr w:rsidR="0020214E" w:rsidRPr="0020214E" w:rsidTr="00913A8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913A84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E0631F" w:rsidP="007C69F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Управление персоналом: развитие трудового потенциала : учеб. пособие / М.И. 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Бухалков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 — М. : ИНФРА-М, 2019. — 191 с. — (Высшее образование: Магистратура). - Режим доступа: http://znanium.com/catalog/product/1006759</w:t>
                  </w:r>
                  <w:r w:rsidR="0020214E"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</w:tc>
            </w:tr>
            <w:tr w:rsidR="0020214E" w:rsidRPr="0020214E" w:rsidTr="00913A8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913A84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E0631F" w:rsidP="007C69F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Актуальные проблемы управления персоналом: 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моббинг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 учеб. пособие / И.Б. 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Дуракова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, Е.С. 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Корыстина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 — М. : ИНФРА-М, 2019. — 226 с. — (Высшее образование: Магистратура). — www.dx.doi.org/10.12737/textbook_5acf841d071897.70884851. - Режим доступа: http://znanium.com/catalog/product/1006701</w:t>
                  </w:r>
                  <w:r w:rsidR="0020214E"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</w:tc>
            </w:tr>
            <w:tr w:rsidR="0020214E" w:rsidRPr="0020214E" w:rsidTr="00913A8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0214E" w:rsidRPr="0020214E" w:rsidRDefault="0020214E" w:rsidP="00913A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5.2.Дополнительная учебная литература</w:t>
                  </w:r>
                </w:p>
              </w:tc>
            </w:tr>
            <w:tr w:rsidR="0020214E" w:rsidRPr="0020214E" w:rsidTr="00913A8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913A84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E0631F" w:rsidP="007C69F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СОТНИКОВА СВЕТЛАНА ИВАНОВНА. Управление персоналом. Деловая карьера : учебное пособие для вузов / СОТНИКОВА СВЕТЛАНА ИВАНОВНА. - 2-е 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изд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.,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доп.и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перераб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- М. : 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РИОР:Инфра-М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, 2016. - 327с. : ил. - (Высшее образование). - Библиогр.:с.315-317 и в 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подстроч.примеч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 - ISBN 978-5-369-01455-4. - ISBN 978-5-16-011238-1</w:t>
                  </w:r>
                  <w:r w:rsidR="0020214E"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</w:tc>
            </w:tr>
            <w:tr w:rsidR="0020214E" w:rsidRPr="0020214E" w:rsidTr="00913A8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913A84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E0631F" w:rsidP="007C69F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Папонова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Н.Е. Технологии построения и развития профессиональной карьеры персонала / Н. Е. 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Папонова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// Кадры предприятия. - 2020. - №2. - С.39-56</w:t>
                  </w:r>
                  <w:r w:rsidR="0020214E"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</w:t>
                  </w:r>
                </w:p>
              </w:tc>
            </w:tr>
            <w:tr w:rsidR="0020214E" w:rsidRPr="0020214E" w:rsidTr="00913A8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913A84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E0631F" w:rsidP="007C69F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Технологии обучения и развития персонала в организации: учебник / под ред. М.В. Полевой. — М.: Вузовский учебник: ИНФРА-М, 2017. — 256 с. - Режим доступа: http://znanium.com/go.php?id=792722</w:t>
                  </w:r>
                </w:p>
              </w:tc>
            </w:tr>
          </w:tbl>
          <w:p w:rsidR="0020214E" w:rsidRPr="0020214E" w:rsidRDefault="0020214E" w:rsidP="00913A84">
            <w:pPr>
              <w:rPr>
                <w:rFonts w:ascii="Times New Roman" w:hAnsi="Times New Roman" w:cs="Times New Roman"/>
              </w:rPr>
            </w:pPr>
          </w:p>
        </w:tc>
      </w:tr>
    </w:tbl>
    <w:p w:rsidR="007B34E1" w:rsidRPr="007B34E1" w:rsidRDefault="007B34E1" w:rsidP="0025447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C69F9" w:rsidRDefault="007C69F9" w:rsidP="0025447E">
      <w:pPr>
        <w:ind w:left="709" w:hanging="2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D2E7E" w:rsidRPr="0025447E" w:rsidRDefault="0025447E" w:rsidP="0025447E">
      <w:pPr>
        <w:ind w:left="709" w:hanging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7. </w:t>
      </w:r>
      <w:r w:rsidR="00731FF7" w:rsidRPr="0025447E">
        <w:rPr>
          <w:rFonts w:ascii="Times New Roman" w:hAnsi="Times New Roman" w:cs="Times New Roman"/>
          <w:b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7C69F9" w:rsidRPr="00B93EE0" w:rsidTr="00E416A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>- Вопросы экономики: www.vopreco.ru</w:t>
            </w:r>
          </w:p>
        </w:tc>
      </w:tr>
      <w:tr w:rsidR="007C69F9" w:rsidTr="00E416A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>- Кодекс: www.kodeks.ru</w:t>
            </w:r>
          </w:p>
        </w:tc>
      </w:tr>
      <w:tr w:rsidR="007C69F9" w:rsidRPr="00B93EE0" w:rsidTr="00E416A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>- Научная электронная библиотека: www.elibrary.ru</w:t>
            </w:r>
          </w:p>
        </w:tc>
      </w:tr>
      <w:tr w:rsidR="007C69F9" w:rsidRPr="00B93EE0" w:rsidTr="00E416A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>- Образовательная платформа: www.urait.com</w:t>
            </w:r>
          </w:p>
        </w:tc>
      </w:tr>
      <w:tr w:rsidR="007C69F9" w:rsidRPr="00B93EE0" w:rsidTr="00E416A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 xml:space="preserve">- Поисковая система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>Google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>: www.google.ru</w:t>
            </w:r>
          </w:p>
        </w:tc>
      </w:tr>
      <w:tr w:rsidR="007C69F9" w:rsidRPr="00B93EE0" w:rsidTr="00E416A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 xml:space="preserve">- Поисковая система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>Yandex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>: www.yandex.ru</w:t>
            </w:r>
          </w:p>
        </w:tc>
      </w:tr>
      <w:tr w:rsidR="007C69F9" w:rsidRPr="00B93EE0" w:rsidTr="00E416A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>- Электронная-библиотечная система: www.znanium.com</w:t>
            </w:r>
          </w:p>
        </w:tc>
      </w:tr>
    </w:tbl>
    <w:p w:rsidR="000D2E7E" w:rsidRPr="0025447E" w:rsidRDefault="0025447E" w:rsidP="0025447E">
      <w:pPr>
        <w:ind w:left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8.</w:t>
      </w:r>
      <w:r w:rsidR="000D2E7E" w:rsidRPr="0025447E">
        <w:rPr>
          <w:rFonts w:ascii="Times New Roman" w:hAnsi="Times New Roman" w:cs="Times New Roman"/>
          <w:b/>
          <w:color w:val="000000"/>
          <w:sz w:val="28"/>
          <w:szCs w:val="28"/>
        </w:rPr>
        <w:t>ПЕРЕЧЕНЬ ЛИЦЕНЗИОННОГО И СВОБОДНО РАСПРОСТРАНЯЕМОГО ПРОГРАММНОГО ОБЕСПЕЧЕНИЯ, В ТОМ ЧИСЛЕ ОТЕЧЕСТВЕННОГО ПРОИЗВОДСТВА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7C69F9" w:rsidRPr="00B93EE0" w:rsidTr="00E416A1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Комплект лицензионного </w:t>
            </w: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Комплект свободно распространяемого программного обеспечения</w:t>
            </w:r>
          </w:p>
        </w:tc>
      </w:tr>
      <w:tr w:rsidR="007C69F9" w:rsidRPr="00B93EE0" w:rsidTr="00E416A1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№</w:t>
            </w: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br/>
              <w:t>п/п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7C69F9" w:rsidTr="00E416A1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Microsoft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Excel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1С:Зарплата и Управление Персоналом 8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Adobe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Acrobat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Reader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Яндекс.Браузер</w:t>
            </w:r>
            <w:proofErr w:type="spellEnd"/>
          </w:p>
        </w:tc>
      </w:tr>
      <w:tr w:rsidR="007C69F9" w:rsidTr="00E416A1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Microsoft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Office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Антивирус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Kaspersky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Endpoint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Security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Яндекс.Диск</w:t>
            </w:r>
            <w:proofErr w:type="spellEnd"/>
          </w:p>
        </w:tc>
      </w:tr>
      <w:tr w:rsidR="007C69F9" w:rsidRPr="00B93EE0" w:rsidTr="00E416A1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Microsoft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PowerPoint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C69F9" w:rsidRPr="00B93EE0" w:rsidTr="00E416A1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Microsoft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Windows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C69F9" w:rsidTr="00E416A1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Microsoft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Windows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C69F9" w:rsidTr="00E416A1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Microsoft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Windows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C69F9" w:rsidTr="00E416A1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Microsoft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C69F9" w:rsidTr="00E416A1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Stata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SE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C69F9" w:rsidTr="00E416A1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База данных "Руслана"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C69F9" w:rsidRDefault="007C69F9" w:rsidP="007C69F9">
      <w:pPr>
        <w:pStyle w:val="1"/>
        <w:spacing w:before="120" w:after="120"/>
        <w:ind w:left="0" w:firstLine="0"/>
        <w:jc w:val="lef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25447E" w:rsidRDefault="0025447E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Приложение 1</w:t>
      </w:r>
    </w:p>
    <w:p w:rsidR="0025447E" w:rsidRPr="0000001A" w:rsidRDefault="0025447E" w:rsidP="0025447E">
      <w:pPr>
        <w:pStyle w:val="ab"/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00001A">
        <w:rPr>
          <w:rFonts w:ascii="Times New Roman" w:hAnsi="Times New Roman"/>
          <w:i/>
          <w:sz w:val="28"/>
          <w:szCs w:val="28"/>
        </w:rPr>
        <w:t>(форма титульного листа)</w:t>
      </w:r>
    </w:p>
    <w:p w:rsidR="0025447E" w:rsidRPr="003C1762" w:rsidRDefault="0025447E" w:rsidP="0025447E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B2603E" w:rsidRPr="00B2603E" w:rsidTr="00197165">
        <w:tc>
          <w:tcPr>
            <w:tcW w:w="1384" w:type="dxa"/>
            <w:hideMark/>
          </w:tcPr>
          <w:p w:rsidR="00B2603E" w:rsidRDefault="00B2603E" w:rsidP="00197165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:rsidR="00B2603E" w:rsidRPr="00B2603E" w:rsidRDefault="00B2603E" w:rsidP="00B2603E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B2603E" w:rsidRPr="00B2603E" w:rsidRDefault="00B2603E" w:rsidP="00B2603E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2603E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B2603E" w:rsidRPr="00B2603E" w:rsidRDefault="00B2603E" w:rsidP="00B2603E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2603E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B2603E" w:rsidRPr="00B2603E" w:rsidRDefault="00B2603E" w:rsidP="00B2603E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0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25447E" w:rsidRPr="003C1762" w:rsidRDefault="0025447E" w:rsidP="0025447E">
      <w:pPr>
        <w:pStyle w:val="a9"/>
        <w:rPr>
          <w:sz w:val="28"/>
          <w:szCs w:val="28"/>
        </w:rPr>
      </w:pPr>
    </w:p>
    <w:p w:rsidR="0025447E" w:rsidRPr="00CF300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32"/>
          <w:szCs w:val="32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Кафедра менеджмента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КУРСОВАЯ РАБОТА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7D59BC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по дисциплине «</w:t>
      </w:r>
      <w:r w:rsidR="00E0631F">
        <w:rPr>
          <w:rFonts w:ascii="Times New Roman" w:hAnsi="Times New Roman"/>
          <w:sz w:val="28"/>
          <w:szCs w:val="28"/>
        </w:rPr>
        <w:t>Современные технологии управления развитием персонала</w:t>
      </w:r>
      <w:r w:rsidRPr="00402D30">
        <w:rPr>
          <w:rFonts w:ascii="Times New Roman" w:hAnsi="Times New Roman"/>
          <w:sz w:val="28"/>
          <w:szCs w:val="28"/>
        </w:rPr>
        <w:t>»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402D30">
      <w:pPr>
        <w:pStyle w:val="a6"/>
        <w:spacing w:after="0" w:line="276" w:lineRule="auto"/>
        <w:ind w:firstLine="0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на тему: ______________________________</w:t>
      </w:r>
      <w:r w:rsidR="00402D30">
        <w:rPr>
          <w:rFonts w:ascii="Times New Roman" w:hAnsi="Times New Roman"/>
          <w:sz w:val="28"/>
          <w:szCs w:val="28"/>
        </w:rPr>
        <w:t>_________________</w:t>
      </w:r>
      <w:r w:rsidRPr="00402D30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t>______</w:t>
      </w:r>
    </w:p>
    <w:p w:rsidR="0025447E" w:rsidRPr="00402D30" w:rsidRDefault="0025447E" w:rsidP="00402D30">
      <w:pPr>
        <w:pStyle w:val="a6"/>
        <w:spacing w:after="0" w:line="276" w:lineRule="auto"/>
        <w:ind w:hanging="283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B2603E" w:rsidRPr="00B2603E" w:rsidRDefault="00B2603E" w:rsidP="00B2603E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2603E">
        <w:rPr>
          <w:rFonts w:ascii="Times New Roman" w:hAnsi="Times New Roman" w:cs="Times New Roman"/>
          <w:sz w:val="24"/>
          <w:szCs w:val="24"/>
        </w:rPr>
        <w:t>Выполнил обучающийся</w:t>
      </w:r>
    </w:p>
    <w:p w:rsidR="00B2603E" w:rsidRPr="00B2603E" w:rsidRDefault="00B2603E" w:rsidP="00B2603E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2603E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B2603E" w:rsidRPr="00B2603E" w:rsidRDefault="00B2603E" w:rsidP="00B2603E">
      <w:pPr>
        <w:spacing w:after="0" w:line="360" w:lineRule="auto"/>
        <w:contextualSpacing/>
        <w:jc w:val="right"/>
        <w:rPr>
          <w:rFonts w:ascii="Times New Roman" w:hAnsi="Times New Roman" w:cs="Times New Roman"/>
        </w:rPr>
      </w:pPr>
      <w:r w:rsidRPr="00B2603E">
        <w:rPr>
          <w:rFonts w:ascii="Times New Roman" w:hAnsi="Times New Roman" w:cs="Times New Roman"/>
        </w:rPr>
        <w:t>(Фамилия, имя, отчество)</w:t>
      </w:r>
    </w:p>
    <w:p w:rsidR="00B2603E" w:rsidRPr="00B2603E" w:rsidRDefault="00B2603E" w:rsidP="00B2603E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2603E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B2603E" w:rsidRPr="00B2603E" w:rsidRDefault="00B2603E" w:rsidP="00B2603E">
      <w:pPr>
        <w:spacing w:after="0" w:line="360" w:lineRule="auto"/>
        <w:contextualSpacing/>
        <w:jc w:val="right"/>
        <w:rPr>
          <w:rFonts w:ascii="Times New Roman" w:hAnsi="Times New Roman" w:cs="Times New Roman"/>
        </w:rPr>
      </w:pPr>
      <w:r w:rsidRPr="00B2603E">
        <w:rPr>
          <w:rFonts w:ascii="Times New Roman" w:hAnsi="Times New Roman" w:cs="Times New Roman"/>
        </w:rPr>
        <w:t>(факультет)</w:t>
      </w:r>
    </w:p>
    <w:p w:rsidR="00B2603E" w:rsidRPr="00B2603E" w:rsidRDefault="00B2603E" w:rsidP="00B2603E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2603E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B2603E" w:rsidRPr="00B2603E" w:rsidRDefault="00B2603E" w:rsidP="00B2603E">
      <w:pPr>
        <w:spacing w:after="0" w:line="360" w:lineRule="auto"/>
        <w:contextualSpacing/>
        <w:jc w:val="right"/>
        <w:rPr>
          <w:rFonts w:ascii="Times New Roman" w:hAnsi="Times New Roman" w:cs="Times New Roman"/>
        </w:rPr>
      </w:pPr>
      <w:r w:rsidRPr="00B2603E">
        <w:rPr>
          <w:rFonts w:ascii="Times New Roman" w:hAnsi="Times New Roman" w:cs="Times New Roman"/>
        </w:rPr>
        <w:t>(группа)</w:t>
      </w:r>
    </w:p>
    <w:p w:rsidR="00B2603E" w:rsidRPr="00B2603E" w:rsidRDefault="00B2603E" w:rsidP="00B2603E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2603E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B2603E" w:rsidRPr="00B2603E" w:rsidRDefault="00B2603E" w:rsidP="00B2603E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2603E"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B2603E" w:rsidRPr="00B2603E" w:rsidRDefault="00B2603E" w:rsidP="00B2603E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2603E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25447E" w:rsidRPr="00B2603E" w:rsidRDefault="00B2603E" w:rsidP="00B2603E">
      <w:pPr>
        <w:pStyle w:val="a6"/>
        <w:spacing w:after="0" w:line="360" w:lineRule="auto"/>
        <w:ind w:firstLine="368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</w:rPr>
        <w:t xml:space="preserve">                                        </w:t>
      </w:r>
      <w:r w:rsidRPr="00B2603E">
        <w:rPr>
          <w:rFonts w:ascii="Times New Roman" w:hAnsi="Times New Roman"/>
          <w:iCs/>
        </w:rPr>
        <w:t>(должность, фамилия, имя, отчество</w:t>
      </w:r>
      <w:r w:rsidRPr="00B2603E">
        <w:rPr>
          <w:rFonts w:ascii="Times New Roman" w:hAnsi="Times New Roman"/>
          <w:i/>
          <w:iCs/>
        </w:rPr>
        <w:t>)</w:t>
      </w:r>
    </w:p>
    <w:p w:rsidR="0025447E" w:rsidRPr="003C1762" w:rsidRDefault="0025447E" w:rsidP="0025447E">
      <w:pPr>
        <w:pStyle w:val="a6"/>
        <w:spacing w:after="0" w:line="276" w:lineRule="auto"/>
        <w:ind w:firstLine="3118"/>
        <w:jc w:val="center"/>
        <w:rPr>
          <w:rFonts w:ascii="Times New Roman" w:hAnsi="Times New Roman"/>
          <w:sz w:val="28"/>
          <w:szCs w:val="28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Default="0025447E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3C1762">
        <w:rPr>
          <w:rFonts w:ascii="Times New Roman" w:hAnsi="Times New Roman"/>
          <w:sz w:val="28"/>
          <w:szCs w:val="28"/>
        </w:rPr>
        <w:t>Новосибирск 20</w:t>
      </w:r>
      <w:r w:rsidR="00402D30">
        <w:rPr>
          <w:rFonts w:ascii="Times New Roman" w:hAnsi="Times New Roman"/>
          <w:sz w:val="28"/>
          <w:szCs w:val="28"/>
        </w:rPr>
        <w:t>2</w:t>
      </w:r>
      <w:r w:rsidRPr="003C1762">
        <w:rPr>
          <w:rFonts w:ascii="Times New Roman" w:hAnsi="Times New Roman"/>
          <w:sz w:val="28"/>
          <w:szCs w:val="28"/>
        </w:rPr>
        <w:t>__</w:t>
      </w:r>
    </w:p>
    <w:sectPr w:rsidR="00402D30" w:rsidSect="007C69F9">
      <w:pgSz w:w="11907" w:h="16840" w:code="9"/>
      <w:pgMar w:top="1134" w:right="425" w:bottom="1418" w:left="1701" w:header="0" w:footer="1531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</w:lvl>
  </w:abstractNum>
  <w:abstractNum w:abstractNumId="1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0964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34B6A23"/>
    <w:multiLevelType w:val="hybridMultilevel"/>
    <w:tmpl w:val="2FBCBEE0"/>
    <w:lvl w:ilvl="0" w:tplc="4612AFF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9B607EA"/>
    <w:multiLevelType w:val="hybridMultilevel"/>
    <w:tmpl w:val="F8E87988"/>
    <w:lvl w:ilvl="0" w:tplc="BEDC92B6">
      <w:start w:val="1"/>
      <w:numFmt w:val="decimal"/>
      <w:lvlText w:val="%1)"/>
      <w:lvlJc w:val="left"/>
      <w:pPr>
        <w:ind w:left="927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9">
    <w:nsid w:val="2F8B2F4A"/>
    <w:multiLevelType w:val="multilevel"/>
    <w:tmpl w:val="D868B4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4F84387"/>
    <w:multiLevelType w:val="multilevel"/>
    <w:tmpl w:val="26D2BB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39327E5C"/>
    <w:multiLevelType w:val="hybridMultilevel"/>
    <w:tmpl w:val="78F0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F3CA6"/>
    <w:multiLevelType w:val="multilevel"/>
    <w:tmpl w:val="A8043118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>
    <w:nsid w:val="3EFF7BA8"/>
    <w:multiLevelType w:val="hybridMultilevel"/>
    <w:tmpl w:val="551EC98A"/>
    <w:lvl w:ilvl="0" w:tplc="E06A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B3F31"/>
    <w:multiLevelType w:val="multilevel"/>
    <w:tmpl w:val="0ADA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5ACC1732"/>
    <w:multiLevelType w:val="hybridMultilevel"/>
    <w:tmpl w:val="24B2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22A6C"/>
    <w:multiLevelType w:val="hybridMultilevel"/>
    <w:tmpl w:val="409C0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6B29561C"/>
    <w:multiLevelType w:val="hybridMultilevel"/>
    <w:tmpl w:val="DCC87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4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15"/>
  </w:num>
  <w:num w:numId="4">
    <w:abstractNumId w:val="12"/>
  </w:num>
  <w:num w:numId="5">
    <w:abstractNumId w:val="13"/>
  </w:num>
  <w:num w:numId="6">
    <w:abstractNumId w:val="2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7"/>
  </w:num>
  <w:num w:numId="9">
    <w:abstractNumId w:val="5"/>
  </w:num>
  <w:num w:numId="10">
    <w:abstractNumId w:val="20"/>
  </w:num>
  <w:num w:numId="11">
    <w:abstractNumId w:val="2"/>
  </w:num>
  <w:num w:numId="12">
    <w:abstractNumId w:val="24"/>
  </w:num>
  <w:num w:numId="13">
    <w:abstractNumId w:val="8"/>
  </w:num>
  <w:num w:numId="14">
    <w:abstractNumId w:val="6"/>
  </w:num>
  <w:num w:numId="15">
    <w:abstractNumId w:val="4"/>
  </w:num>
  <w:num w:numId="16">
    <w:abstractNumId w:val="3"/>
  </w:num>
  <w:num w:numId="17">
    <w:abstractNumId w:val="16"/>
  </w:num>
  <w:num w:numId="18">
    <w:abstractNumId w:val="7"/>
  </w:num>
  <w:num w:numId="19">
    <w:abstractNumId w:val="9"/>
  </w:num>
  <w:num w:numId="20">
    <w:abstractNumId w:val="11"/>
  </w:num>
  <w:num w:numId="21">
    <w:abstractNumId w:val="19"/>
  </w:num>
  <w:num w:numId="22">
    <w:abstractNumId w:val="10"/>
  </w:num>
  <w:num w:numId="23">
    <w:abstractNumId w:val="18"/>
  </w:num>
  <w:num w:numId="24">
    <w:abstractNumId w:val="1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3471E"/>
    <w:rsid w:val="00042354"/>
    <w:rsid w:val="0007483D"/>
    <w:rsid w:val="00083F81"/>
    <w:rsid w:val="00084B2E"/>
    <w:rsid w:val="000D2E7E"/>
    <w:rsid w:val="000E764A"/>
    <w:rsid w:val="00122445"/>
    <w:rsid w:val="00173491"/>
    <w:rsid w:val="0020214E"/>
    <w:rsid w:val="00202DA7"/>
    <w:rsid w:val="00203E63"/>
    <w:rsid w:val="002122AA"/>
    <w:rsid w:val="00231E5D"/>
    <w:rsid w:val="00247680"/>
    <w:rsid w:val="0025447E"/>
    <w:rsid w:val="002704B9"/>
    <w:rsid w:val="002C3B3B"/>
    <w:rsid w:val="002E64E4"/>
    <w:rsid w:val="00300C01"/>
    <w:rsid w:val="0031734E"/>
    <w:rsid w:val="00342D7D"/>
    <w:rsid w:val="00363204"/>
    <w:rsid w:val="003A7179"/>
    <w:rsid w:val="003C5ED0"/>
    <w:rsid w:val="00402D30"/>
    <w:rsid w:val="00405169"/>
    <w:rsid w:val="004070EB"/>
    <w:rsid w:val="00435CBC"/>
    <w:rsid w:val="00441A31"/>
    <w:rsid w:val="0047747C"/>
    <w:rsid w:val="004A6A6C"/>
    <w:rsid w:val="004B150E"/>
    <w:rsid w:val="004F2AA5"/>
    <w:rsid w:val="00574350"/>
    <w:rsid w:val="00580422"/>
    <w:rsid w:val="005A4EF2"/>
    <w:rsid w:val="005B5B99"/>
    <w:rsid w:val="005C1455"/>
    <w:rsid w:val="005D3AE1"/>
    <w:rsid w:val="006179E0"/>
    <w:rsid w:val="00635DCE"/>
    <w:rsid w:val="00670C57"/>
    <w:rsid w:val="006918C8"/>
    <w:rsid w:val="006948ED"/>
    <w:rsid w:val="006A5191"/>
    <w:rsid w:val="006A7587"/>
    <w:rsid w:val="0073103A"/>
    <w:rsid w:val="00731FF7"/>
    <w:rsid w:val="0073200C"/>
    <w:rsid w:val="0073489D"/>
    <w:rsid w:val="00753BD4"/>
    <w:rsid w:val="00772429"/>
    <w:rsid w:val="0077655B"/>
    <w:rsid w:val="007B34E1"/>
    <w:rsid w:val="007C69F9"/>
    <w:rsid w:val="007D59BC"/>
    <w:rsid w:val="008070CD"/>
    <w:rsid w:val="00836B88"/>
    <w:rsid w:val="008738D7"/>
    <w:rsid w:val="008F5E19"/>
    <w:rsid w:val="0090122C"/>
    <w:rsid w:val="00902423"/>
    <w:rsid w:val="00913A84"/>
    <w:rsid w:val="009376BC"/>
    <w:rsid w:val="00967296"/>
    <w:rsid w:val="00A413D3"/>
    <w:rsid w:val="00A81CF3"/>
    <w:rsid w:val="00B11346"/>
    <w:rsid w:val="00B14BE2"/>
    <w:rsid w:val="00B2603E"/>
    <w:rsid w:val="00B91534"/>
    <w:rsid w:val="00B95CC7"/>
    <w:rsid w:val="00C16DE1"/>
    <w:rsid w:val="00C21251"/>
    <w:rsid w:val="00C33601"/>
    <w:rsid w:val="00CE37BF"/>
    <w:rsid w:val="00CF2FF6"/>
    <w:rsid w:val="00D01118"/>
    <w:rsid w:val="00D46979"/>
    <w:rsid w:val="00D62030"/>
    <w:rsid w:val="00D92FBA"/>
    <w:rsid w:val="00D9785C"/>
    <w:rsid w:val="00DA68FE"/>
    <w:rsid w:val="00DB4E42"/>
    <w:rsid w:val="00DC16B1"/>
    <w:rsid w:val="00DC35A7"/>
    <w:rsid w:val="00DE6481"/>
    <w:rsid w:val="00E0631F"/>
    <w:rsid w:val="00E27365"/>
    <w:rsid w:val="00E838D8"/>
    <w:rsid w:val="00E9010E"/>
    <w:rsid w:val="00EC2F1D"/>
    <w:rsid w:val="00EE067D"/>
    <w:rsid w:val="00F36A0C"/>
    <w:rsid w:val="00F533EB"/>
    <w:rsid w:val="00F72B95"/>
    <w:rsid w:val="00FC609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semiHidden/>
    <w:unhideWhenUsed/>
    <w:rsid w:val="0075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20214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semiHidden/>
    <w:unhideWhenUsed/>
    <w:rsid w:val="0075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20214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20</Pages>
  <Words>4640</Words>
  <Characters>26449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Татьяна Александровна</dc:creator>
  <cp:lastModifiedBy>Салихьянова Алина Витальевна</cp:lastModifiedBy>
  <cp:revision>11</cp:revision>
  <cp:lastPrinted>2021-04-02T10:21:00Z</cp:lastPrinted>
  <dcterms:created xsi:type="dcterms:W3CDTF">2022-09-01T07:42:00Z</dcterms:created>
  <dcterms:modified xsi:type="dcterms:W3CDTF">2025-11-17T07:37:00Z</dcterms:modified>
</cp:coreProperties>
</file>